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D7F" w:rsidRPr="001B7D7F" w:rsidRDefault="001B7D7F" w:rsidP="001B7D7F">
      <w:pPr>
        <w:pStyle w:val="TableParagraph"/>
        <w:tabs>
          <w:tab w:val="left" w:pos="545"/>
          <w:tab w:val="left" w:pos="2329"/>
        </w:tabs>
        <w:spacing w:before="97"/>
        <w:ind w:left="-330" w:right="80"/>
        <w:jc w:val="both"/>
        <w:rPr>
          <w:sz w:val="40"/>
        </w:rPr>
      </w:pPr>
      <w:r w:rsidRPr="001B7D7F">
        <w:rPr>
          <w:sz w:val="40"/>
        </w:rPr>
        <w:t>Диагностика</w:t>
      </w:r>
      <w:r w:rsidRPr="001B7D7F">
        <w:rPr>
          <w:spacing w:val="-8"/>
          <w:sz w:val="40"/>
        </w:rPr>
        <w:t xml:space="preserve"> </w:t>
      </w:r>
      <w:r w:rsidRPr="001B7D7F">
        <w:rPr>
          <w:sz w:val="40"/>
        </w:rPr>
        <w:t>обучающихся</w:t>
      </w:r>
      <w:r w:rsidRPr="001B7D7F">
        <w:rPr>
          <w:spacing w:val="-1"/>
          <w:sz w:val="40"/>
        </w:rPr>
        <w:t xml:space="preserve"> </w:t>
      </w:r>
    </w:p>
    <w:p w:rsidR="001B7D7F" w:rsidRDefault="001B7D7F" w:rsidP="001B7D7F">
      <w:pPr>
        <w:pStyle w:val="a3"/>
        <w:shd w:val="clear" w:color="auto" w:fill="FFFFFF"/>
        <w:spacing w:before="0" w:beforeAutospacing="0" w:after="300" w:afterAutospacing="0"/>
      </w:pPr>
    </w:p>
    <w:p w:rsidR="001B7D7F" w:rsidRDefault="001B7D7F" w:rsidP="001B7D7F">
      <w:pPr>
        <w:pStyle w:val="a3"/>
        <w:shd w:val="clear" w:color="auto" w:fill="FFFFFF"/>
        <w:spacing w:before="0" w:beforeAutospacing="0" w:after="300" w:afterAutospacing="0"/>
      </w:pPr>
      <w:r>
        <w:t xml:space="preserve">Задача: </w:t>
      </w:r>
    </w:p>
    <w:p w:rsidR="001B7D7F" w:rsidRDefault="001B7D7F" w:rsidP="001B7D7F">
      <w:pPr>
        <w:pStyle w:val="a3"/>
        <w:shd w:val="clear" w:color="auto" w:fill="FFFFFF"/>
        <w:spacing w:before="0" w:beforeAutospacing="0" w:after="300" w:afterAutospacing="0"/>
      </w:pPr>
      <w:r>
        <w:t>Провести</w:t>
      </w:r>
      <w:r>
        <w:rPr>
          <w:spacing w:val="1"/>
        </w:rPr>
        <w:t xml:space="preserve"> </w:t>
      </w:r>
      <w:r>
        <w:t>диагностику</w:t>
      </w:r>
      <w:r>
        <w:rPr>
          <w:spacing w:val="1"/>
        </w:rPr>
        <w:t xml:space="preserve"> </w:t>
      </w:r>
      <w:r>
        <w:t xml:space="preserve">обучающихся </w:t>
      </w:r>
      <w:r>
        <w:rPr>
          <w:spacing w:val="-2"/>
        </w:rPr>
        <w:t xml:space="preserve">с </w:t>
      </w:r>
      <w:r>
        <w:rPr>
          <w:spacing w:val="-57"/>
        </w:rPr>
        <w:t xml:space="preserve"> </w:t>
      </w:r>
      <w:r>
        <w:t>рисками</w:t>
      </w:r>
      <w:r>
        <w:rPr>
          <w:spacing w:val="26"/>
        </w:rPr>
        <w:t xml:space="preserve"> </w:t>
      </w:r>
      <w:r>
        <w:t xml:space="preserve">учебной </w:t>
      </w:r>
      <w:r>
        <w:rPr>
          <w:spacing w:val="-57"/>
        </w:rPr>
        <w:t xml:space="preserve">   </w:t>
      </w:r>
      <w:r>
        <w:t>неуспешности,</w:t>
      </w:r>
      <w:r>
        <w:rPr>
          <w:spacing w:val="1"/>
        </w:rPr>
        <w:t xml:space="preserve"> </w:t>
      </w:r>
      <w:r>
        <w:t>направленную</w:t>
      </w:r>
      <w:r>
        <w:rPr>
          <w:spacing w:val="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затруднения</w:t>
      </w:r>
    </w:p>
    <w:p w:rsidR="001B7D7F" w:rsidRDefault="001B7D7F" w:rsidP="001B7D7F">
      <w:pPr>
        <w:pStyle w:val="a4"/>
      </w:pPr>
      <w:r>
        <w:t xml:space="preserve">           В апреле 2021г была проведена диагностика обучающихся с рисками учебной неуспешности, направленная на выявление   причин  затруднения.</w:t>
      </w:r>
    </w:p>
    <w:p w:rsidR="001B7D7F" w:rsidRPr="001B7D7F" w:rsidRDefault="001B7D7F" w:rsidP="001B7D7F">
      <w:pPr>
        <w:pStyle w:val="a4"/>
      </w:pPr>
      <w:r w:rsidRPr="001B7D7F">
        <w:t xml:space="preserve"> Разработка образовательного марш</w:t>
      </w:r>
      <w:r>
        <w:t xml:space="preserve">рута в </w:t>
      </w:r>
      <w:r w:rsidRPr="001B7D7F">
        <w:t>обучении начинается с изучения личности проблемных учащихся для определения уровня их общеличностного и интеллектуального развития и выявления пробелов в нем.</w:t>
      </w:r>
    </w:p>
    <w:p w:rsidR="001B7D7F" w:rsidRDefault="001B7D7F" w:rsidP="001B7D7F">
      <w:pPr>
        <w:pStyle w:val="a4"/>
      </w:pPr>
      <w:r>
        <w:t xml:space="preserve">             </w:t>
      </w:r>
      <w:r w:rsidR="00C363D9">
        <w:t>Для выявления проблем учащихся 1</w:t>
      </w:r>
      <w:r>
        <w:t>-9 классов нами использовались методы наблюдения, беседы, анкетирования и тестовые методики, направленные на исследование сформированности познавательных процессов (внимания, памяти, мышления). Также проводилось динамичное наблюдение за детьми во время уроков и во внеучебное время, направленное на выявление особенностей деятельности и поведения, эмоционально-волевой сферы, реакции ребенка на трудности, возникающие в процессе обучения, критичность отношения детей к своим ошибкам.</w:t>
      </w:r>
    </w:p>
    <w:p w:rsidR="001B7D7F" w:rsidRDefault="001B7D7F" w:rsidP="001B7D7F">
      <w:pPr>
        <w:pStyle w:val="a4"/>
      </w:pPr>
      <w:r>
        <w:rPr>
          <w:rFonts w:ascii="Arial" w:eastAsia="Times New Roman" w:hAnsi="Arial" w:cs="Arial"/>
          <w:color w:val="333333"/>
          <w:sz w:val="21"/>
          <w:szCs w:val="21"/>
        </w:rPr>
        <w:t xml:space="preserve">             </w:t>
      </w:r>
      <w:r w:rsidR="00C363D9">
        <w:t xml:space="preserve">В результате диагностики из 42 </w:t>
      </w:r>
      <w:r>
        <w:t xml:space="preserve"> учащихся была выделена группа детей (5 человек), которые в той или иной степени испытывали различные трудности в обучении.</w:t>
      </w:r>
    </w:p>
    <w:p w:rsidR="001B7D7F" w:rsidRDefault="001B7D7F" w:rsidP="001B7D7F">
      <w:pPr>
        <w:pStyle w:val="a4"/>
      </w:pPr>
      <w:r>
        <w:t xml:space="preserve">Для всех учащихся выделенной группы в той или иной мере характерна тревожность . Эта тревожность выражается в волнении, обидчивости, повышенном беспокойстве в учебных ситуациях, ожидании плохого отношения к себе, отрицательной оценки со стороны педагогов, сверстников. Ранжирование факторов тревожности показало, что у учащихся с трудностями в обучении высокий уровень тревожности вызывают факторы, связанные с учебной ситуацией и неустойчивой социальной позицией школьника. Эти дети боятся сделать что-то не так, быть наказанными, не оправдать ожидания взрослых. Ощущение неуверенности в себе приводит к тому, что проблемные дети нуждаются в постоянном признании, похвале, высокой оценке, в неизменной симпатии взрослых и сверстников, то есть во всем том, что способно поддержать их самооценку и тем самым снизить тревожность. Ведущим для них становится мотив избегания неприятностей и стремления к благополучию в учебной деятельности. </w:t>
      </w:r>
    </w:p>
    <w:p w:rsidR="001B7D7F" w:rsidRDefault="001B7D7F" w:rsidP="001B7D7F">
      <w:pPr>
        <w:pStyle w:val="a4"/>
      </w:pPr>
      <w:r>
        <w:t>Подавляющее большинство учащихся чаще ходят в школу, чтобы общаться со сверстниками, а познавательные мотивы у них сформированы в меньшей степени, и учебный процесс их мало привлекает в силу их неуспешности в нем . Эти дети не справляются с учебной деятельностью, испытывают проблемы в общении с одноклассниками, во взаимоотношениях с учителем.</w:t>
      </w:r>
    </w:p>
    <w:p w:rsidR="001B7D7F" w:rsidRPr="001B7D7F" w:rsidRDefault="001B7D7F" w:rsidP="001B7D7F">
      <w:pPr>
        <w:pStyle w:val="a4"/>
      </w:pPr>
      <w:r>
        <w:t>Наблюдая за деятельностью и поведением учащихся на уроках мы выявили, что учащиеся с завышенной самооценкой зачастую агрессивны, стремятся быть лидерами во всем, но в процессе деятельности часто не достигают цели, обвиняя в своих неудачах других. Дети с заниженной самооценкой часто пассивны, ставят перед собой слишком низкие цели в определенной деятельности, следовательно, не происходит полной реализации их сил и возможностей</w:t>
      </w:r>
    </w:p>
    <w:p w:rsidR="001B7D7F" w:rsidRDefault="001B7D7F" w:rsidP="001B7D7F">
      <w:pPr>
        <w:pStyle w:val="a4"/>
      </w:pPr>
      <w:r w:rsidRPr="001B7D7F">
        <w:t xml:space="preserve"> психических процессов и мыслительной деятельности.</w:t>
      </w:r>
    </w:p>
    <w:p w:rsidR="001B7D7F" w:rsidRPr="001B7D7F" w:rsidRDefault="001B7D7F" w:rsidP="001B7D7F">
      <w:pPr>
        <w:pStyle w:val="a4"/>
      </w:pPr>
      <w:r>
        <w:t xml:space="preserve">          </w:t>
      </w:r>
      <w:r w:rsidRPr="001B7D7F">
        <w:t>Исходя из результатов стартовой диагностики, мы сделали вывод о то</w:t>
      </w:r>
      <w:r>
        <w:t xml:space="preserve">м, что </w:t>
      </w:r>
      <w:r w:rsidRPr="001B7D7F">
        <w:t>работа должна быть направлена не только на овладение учащимися системой знаний, умений и навыков, но, в первую очередь, на снятие психологических защит и негативных установок у учащихся, стимулирование желания учиться, формирование положительного отношения к учебно-познавательной деятельности и ее структуры, на развитие культуры общения.</w:t>
      </w:r>
    </w:p>
    <w:p w:rsidR="001B7D7F" w:rsidRDefault="001B7D7F"/>
    <w:p w:rsidR="001B7D7F" w:rsidRDefault="001B7D7F">
      <w:r>
        <w:t xml:space="preserve">  Завуч школы                                                   О.И. Савина</w:t>
      </w:r>
    </w:p>
    <w:p w:rsidR="001B7D7F" w:rsidRDefault="001B7D7F">
      <w:r>
        <w:t>Социальный педагог                                       Л.И.Хохлова</w:t>
      </w:r>
    </w:p>
    <w:sectPr w:rsidR="001B7D7F" w:rsidSect="00493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B5BFA"/>
    <w:multiLevelType w:val="hybridMultilevel"/>
    <w:tmpl w:val="AF06EFB8"/>
    <w:lvl w:ilvl="0" w:tplc="273ECFAC">
      <w:start w:val="1"/>
      <w:numFmt w:val="decimal"/>
      <w:lvlText w:val="%1."/>
      <w:lvlJc w:val="left"/>
      <w:pPr>
        <w:ind w:left="107" w:hanging="43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02F86A">
      <w:numFmt w:val="bullet"/>
      <w:lvlText w:val="•"/>
      <w:lvlJc w:val="left"/>
      <w:pPr>
        <w:ind w:left="355" w:hanging="437"/>
      </w:pPr>
      <w:rPr>
        <w:rFonts w:hint="default"/>
        <w:lang w:val="ru-RU" w:eastAsia="en-US" w:bidi="ar-SA"/>
      </w:rPr>
    </w:lvl>
    <w:lvl w:ilvl="2" w:tplc="99C23E20">
      <w:numFmt w:val="bullet"/>
      <w:lvlText w:val="•"/>
      <w:lvlJc w:val="left"/>
      <w:pPr>
        <w:ind w:left="611" w:hanging="437"/>
      </w:pPr>
      <w:rPr>
        <w:rFonts w:hint="default"/>
        <w:lang w:val="ru-RU" w:eastAsia="en-US" w:bidi="ar-SA"/>
      </w:rPr>
    </w:lvl>
    <w:lvl w:ilvl="3" w:tplc="DF8E09C6">
      <w:numFmt w:val="bullet"/>
      <w:lvlText w:val="•"/>
      <w:lvlJc w:val="left"/>
      <w:pPr>
        <w:ind w:left="867" w:hanging="437"/>
      </w:pPr>
      <w:rPr>
        <w:rFonts w:hint="default"/>
        <w:lang w:val="ru-RU" w:eastAsia="en-US" w:bidi="ar-SA"/>
      </w:rPr>
    </w:lvl>
    <w:lvl w:ilvl="4" w:tplc="4E84756E">
      <w:numFmt w:val="bullet"/>
      <w:lvlText w:val="•"/>
      <w:lvlJc w:val="left"/>
      <w:pPr>
        <w:ind w:left="1123" w:hanging="437"/>
      </w:pPr>
      <w:rPr>
        <w:rFonts w:hint="default"/>
        <w:lang w:val="ru-RU" w:eastAsia="en-US" w:bidi="ar-SA"/>
      </w:rPr>
    </w:lvl>
    <w:lvl w:ilvl="5" w:tplc="7A885710">
      <w:numFmt w:val="bullet"/>
      <w:lvlText w:val="•"/>
      <w:lvlJc w:val="left"/>
      <w:pPr>
        <w:ind w:left="1379" w:hanging="437"/>
      </w:pPr>
      <w:rPr>
        <w:rFonts w:hint="default"/>
        <w:lang w:val="ru-RU" w:eastAsia="en-US" w:bidi="ar-SA"/>
      </w:rPr>
    </w:lvl>
    <w:lvl w:ilvl="6" w:tplc="6FEC4C56">
      <w:numFmt w:val="bullet"/>
      <w:lvlText w:val="•"/>
      <w:lvlJc w:val="left"/>
      <w:pPr>
        <w:ind w:left="1635" w:hanging="437"/>
      </w:pPr>
      <w:rPr>
        <w:rFonts w:hint="default"/>
        <w:lang w:val="ru-RU" w:eastAsia="en-US" w:bidi="ar-SA"/>
      </w:rPr>
    </w:lvl>
    <w:lvl w:ilvl="7" w:tplc="DB107840">
      <w:numFmt w:val="bullet"/>
      <w:lvlText w:val="•"/>
      <w:lvlJc w:val="left"/>
      <w:pPr>
        <w:ind w:left="1891" w:hanging="437"/>
      </w:pPr>
      <w:rPr>
        <w:rFonts w:hint="default"/>
        <w:lang w:val="ru-RU" w:eastAsia="en-US" w:bidi="ar-SA"/>
      </w:rPr>
    </w:lvl>
    <w:lvl w:ilvl="8" w:tplc="C69A7EDC">
      <w:numFmt w:val="bullet"/>
      <w:lvlText w:val="•"/>
      <w:lvlJc w:val="left"/>
      <w:pPr>
        <w:ind w:left="2147" w:hanging="43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B7D7F"/>
    <w:rsid w:val="001B7D7F"/>
    <w:rsid w:val="00493466"/>
    <w:rsid w:val="00C36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7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B7D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4">
    <w:name w:val="No Spacing"/>
    <w:uiPriority w:val="1"/>
    <w:qFormat/>
    <w:rsid w:val="001B7D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8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526</Words>
  <Characters>2999</Characters>
  <Application>Microsoft Office Word</Application>
  <DocSecurity>0</DocSecurity>
  <Lines>24</Lines>
  <Paragraphs>7</Paragraphs>
  <ScaleCrop>false</ScaleCrop>
  <Company>HP</Company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учительская</cp:lastModifiedBy>
  <cp:revision>3</cp:revision>
  <dcterms:created xsi:type="dcterms:W3CDTF">2021-06-12T13:25:00Z</dcterms:created>
  <dcterms:modified xsi:type="dcterms:W3CDTF">2021-06-12T13:40:00Z</dcterms:modified>
</cp:coreProperties>
</file>