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7C" w:rsidRPr="00B80985" w:rsidRDefault="004C5A05" w:rsidP="004C23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  <w:r w:rsidRPr="00B80985">
        <w:rPr>
          <w:rFonts w:ascii="Times New Roman" w:eastAsia="Arial Unicode MS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План методической работы на 2021-2022</w:t>
      </w:r>
      <w:r w:rsidR="004C237C" w:rsidRPr="00B80985">
        <w:rPr>
          <w:rFonts w:ascii="Times New Roman" w:eastAsia="Arial Unicode MS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4C237C" w:rsidRPr="00B80985">
        <w:rPr>
          <w:rFonts w:ascii="Times New Roman" w:eastAsia="Arial Unicode MS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уч</w:t>
      </w:r>
      <w:proofErr w:type="spellEnd"/>
      <w:r w:rsidR="004C237C" w:rsidRPr="00B80985">
        <w:rPr>
          <w:rFonts w:ascii="Times New Roman" w:eastAsia="Arial Unicode MS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/год</w:t>
      </w:r>
    </w:p>
    <w:p w:rsidR="004C237C" w:rsidRPr="00B80985" w:rsidRDefault="004C237C" w:rsidP="004C23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4C237C" w:rsidRPr="00B80985" w:rsidRDefault="004C237C" w:rsidP="004C23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B809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Единая</w:t>
      </w:r>
      <w:r w:rsidR="004C5A05" w:rsidRPr="00B8098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методическая тема школы на 2021-2026 гг. 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bCs/>
          <w:color w:val="000000"/>
          <w:sz w:val="28"/>
          <w:szCs w:val="28"/>
          <w:shd w:val="clear" w:color="auto" w:fill="FFFFFF"/>
        </w:rPr>
        <w:t xml:space="preserve">              Единая методическая тема школы на 2021 — 2026 гг.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bCs/>
          <w:color w:val="000000"/>
          <w:sz w:val="28"/>
          <w:szCs w:val="28"/>
          <w:shd w:val="clear" w:color="auto" w:fill="FFFFFF"/>
        </w:rPr>
        <w:t> «СОВЕРШЕНСТВОВАНИЕ КАЧЕСТВА ОБРАЗОВАНИЯ, ОБНОВЛЕНИЕ СОДЕРЖАНИЯ И ПЕДАГОГИЧЕСКИХ ТЕХНОЛОГИЙ В УСЛОВИЯХ РЕАЛИЗАЦИИ ФГОС»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bCs/>
          <w:color w:val="000000"/>
          <w:sz w:val="28"/>
          <w:szCs w:val="28"/>
          <w:shd w:val="clear" w:color="auto" w:fill="FFFFFF"/>
        </w:rPr>
        <w:t> 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bCs/>
          <w:i/>
          <w:iCs/>
          <w:color w:val="000000"/>
          <w:sz w:val="28"/>
          <w:szCs w:val="28"/>
          <w:shd w:val="clear" w:color="auto" w:fill="FFFFFF"/>
        </w:rPr>
        <w:t>Цели, задачи методической работы на 2021-2026 годы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bCs/>
          <w:color w:val="000000"/>
          <w:sz w:val="28"/>
          <w:szCs w:val="28"/>
          <w:shd w:val="clear" w:color="auto" w:fill="FFFFFF"/>
        </w:rPr>
        <w:t>Цели:  повышение качества образования через непрерывное  развитие учительского потенциала,  повышение уровня профессионального мастерства и профессиональной компетентности педагогов   для успешной реализации ФГОС и воспитания  личности, подготовленной  к жизни в высокотехнологичном, конкурентном мире.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bCs/>
          <w:color w:val="000000"/>
          <w:sz w:val="28"/>
          <w:szCs w:val="28"/>
          <w:shd w:val="clear" w:color="auto" w:fill="FFFFFF"/>
        </w:rPr>
        <w:t>Задачи: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 w:hanging="360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rFonts w:ascii="Symbol" w:hAnsi="Symbol"/>
          <w:bCs/>
          <w:color w:val="000000"/>
          <w:sz w:val="28"/>
          <w:szCs w:val="28"/>
          <w:shd w:val="clear" w:color="auto" w:fill="FFFFFF"/>
        </w:rPr>
        <w:t></w:t>
      </w:r>
      <w:r w:rsidRPr="00B80985">
        <w:rPr>
          <w:bCs/>
          <w:color w:val="000000"/>
          <w:sz w:val="28"/>
          <w:szCs w:val="28"/>
          <w:shd w:val="clear" w:color="auto" w:fill="FFFFFF"/>
        </w:rPr>
        <w:t> Создание  условий  для реализации ФГОС  НОО и ФГОС ООО</w:t>
      </w:r>
      <w:proofErr w:type="gramStart"/>
      <w:r w:rsidRPr="00B80985">
        <w:rPr>
          <w:bCs/>
          <w:color w:val="000000"/>
          <w:sz w:val="28"/>
          <w:szCs w:val="28"/>
          <w:shd w:val="clear" w:color="auto" w:fill="FFFFFF"/>
        </w:rPr>
        <w:t xml:space="preserve">  .</w:t>
      </w:r>
      <w:proofErr w:type="gramEnd"/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 w:hanging="360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rFonts w:ascii="Symbol" w:hAnsi="Symbol"/>
          <w:bCs/>
          <w:color w:val="000000"/>
          <w:sz w:val="28"/>
          <w:szCs w:val="28"/>
          <w:shd w:val="clear" w:color="auto" w:fill="FFFFFF"/>
        </w:rPr>
        <w:t></w:t>
      </w:r>
      <w:r w:rsidRPr="00B80985">
        <w:rPr>
          <w:bCs/>
          <w:color w:val="000000"/>
          <w:sz w:val="28"/>
          <w:szCs w:val="28"/>
          <w:shd w:val="clear" w:color="auto" w:fill="FFFFFF"/>
        </w:rPr>
        <w:t> Создание условий  (организационно-управленческих, методических, педагогических) для обновления основных образовательных программ образовательной организации, включающего три группы требований, в соответствии с  ФГОС.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 w:hanging="360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rFonts w:ascii="Symbol" w:hAnsi="Symbol"/>
          <w:bCs/>
          <w:color w:val="000000"/>
          <w:sz w:val="28"/>
          <w:szCs w:val="28"/>
          <w:shd w:val="clear" w:color="auto" w:fill="FFFFFF"/>
        </w:rPr>
        <w:t></w:t>
      </w:r>
      <w:r w:rsidRPr="00B80985">
        <w:rPr>
          <w:bCs/>
          <w:color w:val="000000"/>
          <w:sz w:val="28"/>
          <w:szCs w:val="28"/>
          <w:shd w:val="clear" w:color="auto" w:fill="FFFFFF"/>
        </w:rPr>
        <w:t> Совершенствование   методического  уровня  педагогов в овладении новыми педагогическими технологиями.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 w:hanging="360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rFonts w:ascii="Symbol" w:hAnsi="Symbol"/>
          <w:bCs/>
          <w:color w:val="000000"/>
          <w:sz w:val="28"/>
          <w:szCs w:val="28"/>
          <w:shd w:val="clear" w:color="auto" w:fill="FFFFFF"/>
        </w:rPr>
        <w:t></w:t>
      </w:r>
      <w:r w:rsidRPr="00B80985">
        <w:rPr>
          <w:bCs/>
          <w:color w:val="000000"/>
          <w:sz w:val="28"/>
          <w:szCs w:val="28"/>
          <w:shd w:val="clear" w:color="auto" w:fill="FFFFFF"/>
        </w:rPr>
        <w:t> 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 w:hanging="360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rFonts w:ascii="Symbol" w:hAnsi="Symbol"/>
          <w:bCs/>
          <w:color w:val="000000"/>
          <w:sz w:val="28"/>
          <w:szCs w:val="28"/>
          <w:shd w:val="clear" w:color="auto" w:fill="FFFFFF"/>
        </w:rPr>
        <w:t></w:t>
      </w:r>
      <w:r w:rsidRPr="00B80985">
        <w:rPr>
          <w:bCs/>
          <w:color w:val="000000"/>
          <w:sz w:val="28"/>
          <w:szCs w:val="28"/>
          <w:shd w:val="clear" w:color="auto" w:fill="FFFFFF"/>
        </w:rPr>
        <w:t>Совершенствование 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 w:hanging="360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rFonts w:ascii="Symbol" w:hAnsi="Symbol"/>
          <w:bCs/>
          <w:color w:val="000000"/>
          <w:sz w:val="28"/>
          <w:szCs w:val="28"/>
          <w:shd w:val="clear" w:color="auto" w:fill="FFFFFF"/>
        </w:rPr>
        <w:t></w:t>
      </w:r>
      <w:r w:rsidRPr="00B80985">
        <w:rPr>
          <w:bCs/>
          <w:color w:val="000000"/>
          <w:sz w:val="28"/>
          <w:szCs w:val="28"/>
          <w:shd w:val="clear" w:color="auto" w:fill="FFFFFF"/>
        </w:rPr>
        <w:t> Обеспечение  методического сопровождения  работы с молодыми и вновь принятыми специалистами.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 w:hanging="360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rFonts w:ascii="Symbol" w:hAnsi="Symbol"/>
          <w:bCs/>
          <w:color w:val="000000"/>
          <w:sz w:val="28"/>
          <w:szCs w:val="28"/>
          <w:shd w:val="clear" w:color="auto" w:fill="FFFFFF"/>
        </w:rPr>
        <w:t></w:t>
      </w:r>
      <w:r w:rsidRPr="00B80985">
        <w:rPr>
          <w:bCs/>
          <w:color w:val="000000"/>
          <w:sz w:val="28"/>
          <w:szCs w:val="28"/>
          <w:shd w:val="clear" w:color="auto" w:fill="FFFFFF"/>
        </w:rPr>
        <w:t> Создание  условий  для самореализации учащихся в учебно-воспитательном процессе и  развития их  ключевых компетенций.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 w:hanging="360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rFonts w:ascii="Symbol" w:hAnsi="Symbol"/>
          <w:bCs/>
          <w:color w:val="000000"/>
          <w:sz w:val="28"/>
          <w:szCs w:val="28"/>
          <w:shd w:val="clear" w:color="auto" w:fill="FFFFFF"/>
        </w:rPr>
        <w:t></w:t>
      </w:r>
      <w:r w:rsidRPr="00B80985">
        <w:rPr>
          <w:bCs/>
          <w:color w:val="000000"/>
          <w:sz w:val="28"/>
          <w:szCs w:val="28"/>
          <w:shd w:val="clear" w:color="auto" w:fill="FFFFFF"/>
        </w:rPr>
        <w:t> Развитие  системы  работы с детьми, имеющими повышенные интеллектуальные способности.</w:t>
      </w:r>
    </w:p>
    <w:p w:rsidR="004C5A05" w:rsidRPr="00B80985" w:rsidRDefault="004C5A05" w:rsidP="004C5A05">
      <w:pPr>
        <w:pStyle w:val="af2"/>
        <w:shd w:val="clear" w:color="auto" w:fill="FFFFFF"/>
        <w:spacing w:before="20" w:beforeAutospacing="0" w:after="20" w:afterAutospacing="0"/>
        <w:ind w:left="142" w:hanging="360"/>
        <w:jc w:val="both"/>
        <w:rPr>
          <w:rFonts w:ascii="Verdana" w:hAnsi="Verdana"/>
          <w:bCs/>
          <w:color w:val="000000"/>
          <w:sz w:val="13"/>
          <w:szCs w:val="13"/>
          <w:shd w:val="clear" w:color="auto" w:fill="FFFFFF"/>
        </w:rPr>
      </w:pPr>
      <w:r w:rsidRPr="00B80985">
        <w:rPr>
          <w:rFonts w:ascii="Symbol" w:hAnsi="Symbol"/>
          <w:bCs/>
          <w:color w:val="000000"/>
          <w:sz w:val="28"/>
          <w:szCs w:val="28"/>
          <w:shd w:val="clear" w:color="auto" w:fill="FFFFFF"/>
        </w:rPr>
        <w:t></w:t>
      </w:r>
      <w:r w:rsidRPr="00B80985">
        <w:rPr>
          <w:bCs/>
          <w:color w:val="000000"/>
          <w:sz w:val="28"/>
          <w:szCs w:val="28"/>
          <w:shd w:val="clear" w:color="auto" w:fill="FFFFFF"/>
        </w:rPr>
        <w:t> 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4C237C" w:rsidRPr="00B80985" w:rsidRDefault="004C237C" w:rsidP="004C5A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  <w:bookmarkStart w:id="0" w:name="bookmark1"/>
      <w:r w:rsidRPr="004C237C">
        <w:rPr>
          <w:rFonts w:ascii="Times New Roman" w:eastAsia="Calibri" w:hAnsi="Times New Roman" w:cs="Times New Roman"/>
          <w:sz w:val="27"/>
          <w:szCs w:val="27"/>
        </w:rPr>
        <w:t>Содержание методической работы в школе формируется на основе:</w:t>
      </w:r>
      <w:bookmarkEnd w:id="0"/>
    </w:p>
    <w:p w:rsidR="004C237C" w:rsidRPr="004C237C" w:rsidRDefault="004C237C" w:rsidP="004C237C">
      <w:pPr>
        <w:tabs>
          <w:tab w:val="left" w:pos="332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Федерального Закона № 273 «Об образовании в РФ»,</w:t>
      </w:r>
    </w:p>
    <w:p w:rsidR="004C237C" w:rsidRPr="004C237C" w:rsidRDefault="004C237C" w:rsidP="004C237C">
      <w:pPr>
        <w:tabs>
          <w:tab w:val="left" w:pos="418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Нормативных документов, инструкций, приказов Министерства образования РФ.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lastRenderedPageBreak/>
        <w:t>- Устава школы,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Локальных актов,</w:t>
      </w:r>
    </w:p>
    <w:p w:rsidR="004C237C" w:rsidRPr="004C237C" w:rsidRDefault="004C237C" w:rsidP="004C237C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Программы развития школы,</w:t>
      </w:r>
    </w:p>
    <w:p w:rsidR="004C237C" w:rsidRPr="004C237C" w:rsidRDefault="004C237C" w:rsidP="004C237C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Годового плана работы школы,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- Психолого-педагогических, </w:t>
      </w:r>
      <w:proofErr w:type="gramStart"/>
      <w:r w:rsidRPr="004C237C">
        <w:rPr>
          <w:rFonts w:ascii="Times New Roman" w:eastAsia="Calibri" w:hAnsi="Times New Roman" w:cs="Times New Roman"/>
          <w:sz w:val="27"/>
          <w:szCs w:val="27"/>
        </w:rPr>
        <w:t>методических исследований</w:t>
      </w:r>
      <w:proofErr w:type="gramEnd"/>
      <w:r w:rsidRPr="004C237C">
        <w:rPr>
          <w:rFonts w:ascii="Times New Roman" w:eastAsia="Calibri" w:hAnsi="Times New Roman" w:cs="Times New Roman"/>
          <w:sz w:val="27"/>
          <w:szCs w:val="27"/>
        </w:rPr>
        <w:t>, повышающих уровень методической службы</w:t>
      </w:r>
    </w:p>
    <w:p w:rsidR="004C237C" w:rsidRPr="004C237C" w:rsidRDefault="004C237C" w:rsidP="004C237C">
      <w:pPr>
        <w:tabs>
          <w:tab w:val="left" w:pos="36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Диагностики и мониторинга состояния учебно-воспитательного процесса, уровня обученности и воспитанности, развития учащихся, помогающих определить основные проблемы и задачи методической работы.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Использования информации о передовом опыте методической службы в школах района, округа.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Направления методической работы: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Аттестация учителей.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Повышение квалификации учителей (самообразование, курсовая подготовка, участие в семинарах, РМО, конференциях, мастер-классах).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Управление качеством образования. Проведение мониторинговых мероприятий.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Внеурочная деятельность по предмету.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  <w:bookmarkStart w:id="1" w:name="bookmark2"/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1429"/>
        <w:contextualSpacing/>
        <w:rPr>
          <w:rFonts w:ascii="Times New Roman" w:eastAsia="Calibri" w:hAnsi="Times New Roman" w:cs="Times New Roman"/>
          <w:b/>
          <w:sz w:val="27"/>
          <w:szCs w:val="27"/>
        </w:rPr>
      </w:pP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1429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4C237C">
        <w:rPr>
          <w:rFonts w:ascii="Times New Roman" w:eastAsia="Calibri" w:hAnsi="Times New Roman" w:cs="Times New Roman"/>
          <w:b/>
          <w:sz w:val="27"/>
          <w:szCs w:val="27"/>
        </w:rPr>
        <w:t>Структура методической работы школы: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426" w:firstLine="709"/>
        <w:jc w:val="both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0"/>
      </w:tblGrid>
      <w:tr w:rsidR="004C237C" w:rsidRPr="004C237C" w:rsidTr="004C237C">
        <w:tc>
          <w:tcPr>
            <w:tcW w:w="9570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Педагогический совет</w:t>
            </w:r>
          </w:p>
        </w:tc>
      </w:tr>
      <w:tr w:rsidR="004C237C" w:rsidRPr="004C237C" w:rsidTr="004C237C">
        <w:tc>
          <w:tcPr>
            <w:tcW w:w="9570" w:type="dxa"/>
          </w:tcPr>
          <w:p w:rsidR="004C237C" w:rsidRPr="004C237C" w:rsidRDefault="004C237C" w:rsidP="004C237C">
            <w:pPr>
              <w:tabs>
                <w:tab w:val="left" w:pos="3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C237C">
              <w:rPr>
                <w:rFonts w:ascii="Times New Roman" w:eastAsia="Calibri" w:hAnsi="Times New Roman" w:cs="Times New Roman"/>
              </w:rPr>
              <w:t>Интеллектуально-творческое общество учащихся</w:t>
            </w:r>
          </w:p>
        </w:tc>
      </w:tr>
    </w:tbl>
    <w:p w:rsidR="004C237C" w:rsidRPr="004C237C" w:rsidRDefault="004C237C" w:rsidP="004C237C">
      <w:pPr>
        <w:tabs>
          <w:tab w:val="left" w:pos="351"/>
        </w:tabs>
        <w:spacing w:after="0" w:line="240" w:lineRule="auto"/>
        <w:ind w:firstLine="709"/>
        <w:jc w:val="center"/>
        <w:rPr>
          <w:rFonts w:ascii="Calibri" w:eastAsia="Calibri" w:hAnsi="Calibri" w:cs="Times New Roman"/>
        </w:rPr>
      </w:pPr>
    </w:p>
    <w:bookmarkEnd w:id="1"/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  <w:r w:rsidRPr="004C237C">
        <w:rPr>
          <w:rFonts w:ascii="Times New Roman" w:eastAsia="Calibri" w:hAnsi="Times New Roman" w:cs="Times New Roman"/>
          <w:b/>
          <w:sz w:val="27"/>
          <w:szCs w:val="27"/>
        </w:rPr>
        <w:lastRenderedPageBreak/>
        <w:t>Формы методической работы:</w:t>
      </w: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694"/>
        <w:gridCol w:w="2799"/>
      </w:tblGrid>
      <w:tr w:rsidR="004C237C" w:rsidRPr="004C237C" w:rsidTr="004C237C">
        <w:tc>
          <w:tcPr>
            <w:tcW w:w="4077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37C" w:rsidRPr="004C237C" w:rsidTr="004C237C">
        <w:tc>
          <w:tcPr>
            <w:tcW w:w="4077" w:type="dxa"/>
          </w:tcPr>
          <w:p w:rsidR="004C237C" w:rsidRPr="004C237C" w:rsidRDefault="004C237C" w:rsidP="00166B40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-педсовет;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-научное общество учащихся;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-семинар;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-практикум;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-практические конференции;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-школы передового опыта;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-мастер-класс;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-открытые уроки;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группы;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-предметные недели;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отчеты;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-внеклассные мероприятия по предмету;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-экскурсии;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-аттестация педагогических кадров;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-курсовая подготовка учителей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C237C" w:rsidRPr="004C237C" w:rsidRDefault="004C237C" w:rsidP="00166B40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групповые методические консультации; 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предметные тематические недели; 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-самообразование;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-разработка творческой темы;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-самоанализ;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-наставничество;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-собеседование;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-консультации;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-посещение уроков администрацией;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-анализ планов уроков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8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Формы предъявления и обобщения передового педагогического опыта: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 Показ опыта в форме открытых уроков, внеурочных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 Ознакомление педагогов с документальным обеспечением реализуемых нововведений;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-Изучение возможных перспектив внедрения и прогнозирования последствий перехода на новые способы работы;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-Составление краткого описания предъявленного опыта и создание информационной базы.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-Организация глубокого анализа внедрения новых форм, методов и технологий работы.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-Осуществление углубленного диагностирования по выявлению положительного эффекта от внедрения инноваций.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 Проведение семинаров, мастер-классов, практикумов, собеседований, консультаций, выставок.</w:t>
      </w: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Формы повышения профессионального мастерства педагогов: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-Самообразование.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-Изучение документов и материалов, представляющих профессиональный интерес.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-Рефлексия и анализ собственной деятельности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-Накопление информации по педагогике, психологии, методике, предметному содержанию.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-Создание базы лучших сценариев уроков, внеурочных мероприятий, приемов и способов педагогической деятельности.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-Разработка собственных средств наглядности. </w:t>
      </w: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Методы и приемы методической работы: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1. Проведение открытых уроков, воспитательных и методических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2. Анализ посещенных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3. Взаимопосещение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4. Заслушивание докладов и сообщений;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5. Обсуждение авторских публикаций, пособий, методических разработок;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6. Проведение творческих отчетов по саморазвитию и самообразованию;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7. Анкетирование и социологические исследования;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8. Дискуссии и диспуты, ролевые игры;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9. Решение ситуационных педагогических и управленческих задач;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10. Обмен педагогическим опытом;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11. Подведение итогов внедрения новшеств и элементов ценного опыта коллег и новаторов;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12. Анализ методической и управленческой документации;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13. Лекции и семинары-практикумы, тренинги, мастер-классы.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Индивидуальная методическая работа учителя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Индивидуальные методические темы педагогического исследования определяю</w:t>
      </w:r>
      <w:r w:rsidR="00166B40">
        <w:rPr>
          <w:rFonts w:ascii="Times New Roman" w:eastAsia="Calibri" w:hAnsi="Times New Roman" w:cs="Times New Roman"/>
          <w:sz w:val="28"/>
          <w:szCs w:val="28"/>
        </w:rPr>
        <w:t>тся самими учителями</w:t>
      </w:r>
      <w:r w:rsidRPr="004C237C">
        <w:rPr>
          <w:rFonts w:ascii="Times New Roman" w:eastAsia="Calibri" w:hAnsi="Times New Roman" w:cs="Times New Roman"/>
          <w:sz w:val="28"/>
          <w:szCs w:val="28"/>
        </w:rPr>
        <w:t>. Работа учителя по методической теме предполагает выполнение следующих этапов: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1. выбор методической темы;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2.  выбор темы и комплекса промежуточных заданий;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3.  формулирование итогового задания с последующим уточнением;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4.  определение тематики открытых и экспериментальных уроков.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166B40" w:rsidP="00166B40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Завуч школы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 встраивает индивидуальную работу педагога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методическую тему школы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, оказывает поддержку по внедрению достижений передового педагогического опыта в процесс обучения. </w:t>
      </w:r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Принципы и правила организации методической деятельности в школе: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-научный подход;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компетентностный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подход;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-адресная направленность и индивидуальный подход;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диагностико-аналитическая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основа;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-гуманизм, демократизм и партнерство;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-креативность;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-адаптивность, вариативность, гибкость, мобильность;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 разнообразие форм, методов, содержания и используемых технологий,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lastRenderedPageBreak/>
        <w:t>-максимальное удовлетворение профессиональных интересов педагогов.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Образовательные результаты деяте</w:t>
      </w:r>
      <w:r w:rsidR="00FE70A0">
        <w:rPr>
          <w:rFonts w:ascii="Times New Roman" w:eastAsia="Calibri" w:hAnsi="Times New Roman" w:cs="Times New Roman"/>
          <w:b/>
          <w:sz w:val="28"/>
          <w:szCs w:val="28"/>
        </w:rPr>
        <w:t xml:space="preserve">льности </w:t>
      </w:r>
      <w:r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 для педагогов: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1.  положи</w:t>
      </w:r>
      <w:r w:rsidR="00FE70A0">
        <w:rPr>
          <w:rFonts w:ascii="Times New Roman" w:eastAsia="Calibri" w:hAnsi="Times New Roman" w:cs="Times New Roman"/>
          <w:sz w:val="28"/>
          <w:szCs w:val="28"/>
        </w:rPr>
        <w:t>тельная динамика сдачи ОГЭ</w:t>
      </w:r>
      <w:proofErr w:type="gramStart"/>
      <w:r w:rsidR="00FE70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237C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успешное участие в интеллектуальных конкурсах, олимпиадах;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2. овладение теорией и приёмами 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подхода в обучении;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3. повышение профессионального уровня, мотивации к эффективной профессиональной деятельности.</w:t>
      </w:r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2" w:name="bookmark4"/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Приоритетные направл</w:t>
      </w:r>
      <w:r w:rsidR="00FE70A0">
        <w:rPr>
          <w:rFonts w:ascii="Times New Roman" w:eastAsia="Calibri" w:hAnsi="Times New Roman" w:cs="Times New Roman"/>
          <w:b/>
          <w:sz w:val="28"/>
          <w:szCs w:val="28"/>
        </w:rPr>
        <w:t>ения методической работы на 2021-2022</w:t>
      </w:r>
      <w:r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C237C">
        <w:rPr>
          <w:rFonts w:ascii="Times New Roman" w:eastAsia="Calibri" w:hAnsi="Times New Roman" w:cs="Times New Roman"/>
          <w:b/>
          <w:sz w:val="28"/>
          <w:szCs w:val="28"/>
        </w:rPr>
        <w:t>уч</w:t>
      </w:r>
      <w:proofErr w:type="spellEnd"/>
      <w:r w:rsidRPr="004C237C">
        <w:rPr>
          <w:rFonts w:ascii="Times New Roman" w:eastAsia="Calibri" w:hAnsi="Times New Roman" w:cs="Times New Roman"/>
          <w:b/>
          <w:sz w:val="28"/>
          <w:szCs w:val="28"/>
        </w:rPr>
        <w:t>/год:</w:t>
      </w:r>
      <w:bookmarkEnd w:id="2"/>
    </w:p>
    <w:p w:rsidR="004C237C" w:rsidRPr="004C237C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3" w:name="bookmark5"/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  <w:t>Организационное обеспечение:</w:t>
      </w:r>
      <w:bookmarkEnd w:id="3"/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недель, 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взаимопосещение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уроков, активное участие в семинарах, конференциях, творческих мастерских;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-организация деятельности профессиональных объединений педагогов;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-совершенствование системы обобщения, изучения и внедрения передового педагогического опыта учителей школы. 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4C237C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Технологическое обеспечение:</w:t>
      </w:r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-внедрение в практику прогрессивных педагогических технологий, ориентированных на совершенствование уровня преподавания предметов, на формирование личности ребенка;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-обеспечение обоснованности и эффективности планирования процесса обучения детей;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-совершенствование кабинетной системы;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-укрепление материально-технической базы методической службы школы. 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4C237C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Информационное обеспечение:</w:t>
      </w:r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-создание банка методических идей и наработок учителей школы;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-разработка и внедрение методических рекомендаций для педагогов по приоритетным направлениям школы.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Создание условий для развития личности ребенка:</w:t>
      </w:r>
    </w:p>
    <w:p w:rsidR="004C237C" w:rsidRPr="004C237C" w:rsidRDefault="004C237C" w:rsidP="004C237C">
      <w:pPr>
        <w:tabs>
          <w:tab w:val="left" w:pos="35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-изучение особенностей индивидуального развития детей;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-формирование у 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мотивации к познавательной деятельности;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lastRenderedPageBreak/>
        <w:t>-создание условий для обеспечения профессионального самоопределения школьников;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-психолого-педагогическое сопровождение образовательной программы школы. </w:t>
      </w:r>
    </w:p>
    <w:p w:rsidR="004C237C" w:rsidRPr="004C237C" w:rsidRDefault="004C237C" w:rsidP="004C237C">
      <w:pPr>
        <w:tabs>
          <w:tab w:val="left" w:pos="47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4C237C" w:rsidRDefault="004C237C" w:rsidP="004C237C">
      <w:pPr>
        <w:tabs>
          <w:tab w:val="left" w:pos="47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Создание условий для укрепления здоровья учащихся:</w:t>
      </w:r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-отслеживание динамики здоровья учащихся;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-разработка методических рекомендаций педагогам школы по использованию 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методик и преодолению учебных перегрузок школьников.</w:t>
      </w:r>
    </w:p>
    <w:p w:rsidR="004C237C" w:rsidRPr="004C237C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4" w:name="bookmark6"/>
    </w:p>
    <w:p w:rsidR="004C237C" w:rsidRPr="004C237C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  <w:t>Диагностика и контроль результативности образовательной</w:t>
      </w:r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деятельности:</w:t>
      </w:r>
      <w:bookmarkEnd w:id="4"/>
    </w:p>
    <w:p w:rsidR="004C237C" w:rsidRPr="004C237C" w:rsidRDefault="004C237C" w:rsidP="004C237C">
      <w:pPr>
        <w:tabs>
          <w:tab w:val="left" w:pos="39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-Мониторинг качества знаний учащихся;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-формирование у обучающихся универсальных учебных действий;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FE70A0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Работа педагогического состава</w:t>
      </w:r>
      <w:r w:rsidR="004C237C"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-согласование календарно-тематических планов;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-преемственность в работе начальных классов и основного звена;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-методы работы по ликвидации пробелов в знаниях обучающихся;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-методы работы с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, имеющими повышенную мотивацию к учебно-познавательной деятельности;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-формы и методы промежуточного и итогового контроля;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-отчеты учителей по темам самообразования;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-итоговая аттестация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Предполагаемый результат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Планируемые результаты работы (образовательный продукт) по данной методической теме: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коллективный педагогический опыт;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повышения профессиональной компетентности учителей школы;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положительная динамика качества обученности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востребованность знаний и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компетенций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обучающихся на практике и в качестве базы </w:t>
      </w:r>
      <w:r w:rsidRPr="004C237C">
        <w:rPr>
          <w:rFonts w:ascii="Times New Roman" w:eastAsia="Calibri" w:hAnsi="Times New Roman" w:cs="Times New Roman"/>
          <w:sz w:val="28"/>
          <w:szCs w:val="28"/>
        </w:rPr>
        <w:t>для продолжения образования.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>Циклогр</w:t>
      </w:r>
      <w:r w:rsidR="00FE70A0">
        <w:rPr>
          <w:rFonts w:ascii="Times New Roman" w:eastAsia="Calibri" w:hAnsi="Times New Roman" w:cs="Times New Roman"/>
          <w:b/>
          <w:bCs/>
          <w:sz w:val="28"/>
          <w:szCs w:val="28"/>
        </w:rPr>
        <w:t>амма методической работы на 2021-2022</w:t>
      </w:r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>уч</w:t>
      </w:r>
      <w:proofErr w:type="spellEnd"/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>/г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6"/>
        <w:gridCol w:w="4475"/>
        <w:gridCol w:w="1767"/>
        <w:gridCol w:w="2592"/>
      </w:tblGrid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FE70A0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Педагогические советы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FE70A0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Изучение и обобщение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передового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педагогического опыта: </w:t>
            </w: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уроков, открытые уроки, участие в РМО,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интернет –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сообществах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вебинарах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FE70A0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Предметные недели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FE70A0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Подготовка и участие учащихся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творческих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интеллектуальных играх 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разного уровня, в конкурсах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ученических проектов.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FE70A0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Школьный этап Всероссийской олимпиады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школьников по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общеобразовательным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предметам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FE70A0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олимпиады школьников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общеобразовательным предметам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FE70A0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Участие учителей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педагогических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FE70A0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Курсовая подготовка учителей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FE70A0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Тема методической работы школы на 2020–2021 </w:t>
      </w:r>
      <w:proofErr w:type="spellStart"/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/год:</w:t>
      </w:r>
    </w:p>
    <w:p w:rsidR="004C237C" w:rsidRPr="004C237C" w:rsidRDefault="004C237C" w:rsidP="004C237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37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Повышение эффективности образовательной 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Цель:</w:t>
      </w:r>
    </w:p>
    <w:p w:rsidR="004C237C" w:rsidRPr="004C237C" w:rsidRDefault="004C237C" w:rsidP="004C237C">
      <w:pPr>
        <w:shd w:val="clear" w:color="auto" w:fill="FFFFFF"/>
        <w:spacing w:before="30" w:after="30"/>
        <w:ind w:left="142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образовательной организации.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Продолжить работу по реализации ФГОС НОО</w:t>
      </w:r>
      <w:r w:rsidR="00FE70A0">
        <w:rPr>
          <w:rFonts w:ascii="Times New Roman" w:eastAsia="Times New Roman" w:hAnsi="Times New Roman" w:cs="Times New Roman"/>
          <w:sz w:val="24"/>
          <w:szCs w:val="24"/>
          <w:lang w:eastAsia="ru-RU"/>
        </w:rPr>
        <w:t>, ФГОС ООО</w:t>
      </w: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Совершенствовать учебно-методическое и информационно-техническое обеспечение УВП педагогов с учётом современных тенденций развития образования.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изучения педагогическим коллективом основ работы в дистанционном режиме, дистанционных образовательных технологий (ДОТ) и электронных образовательных ресурсов (ЭОР); 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ознакомление </w:t>
      </w:r>
      <w:proofErr w:type="gramStart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учебными онлайн-платформами; 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готовность педагогов реализовать образовательные программы с помощью ДОТ и ЭОР.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Повышать мотивации педагогов в росте профессионального мастерства, на получение современных знаний.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 Обеспечить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Создать единую систему урочной и внеурочной деятельности учителей и учащихся, направленной на разностороннее развитие личности участников образовательной деятельности.</w:t>
      </w:r>
    </w:p>
    <w:p w:rsidR="004C237C" w:rsidRPr="004C237C" w:rsidRDefault="004C237C" w:rsidP="004C237C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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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с различными категориями </w:t>
      </w:r>
      <w:proofErr w:type="gramStart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(слабоуспевающими, детьми с ОВЗ);</w:t>
      </w:r>
    </w:p>
    <w:p w:rsidR="004C237C" w:rsidRPr="004C237C" w:rsidRDefault="00FE70A0" w:rsidP="00FE70A0">
      <w:pPr>
        <w:shd w:val="clear" w:color="auto" w:fill="FFFFFF"/>
        <w:spacing w:before="30" w:after="30" w:line="240" w:lineRule="auto"/>
        <w:ind w:left="360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proofErr w:type="gramStart"/>
      <w:r w:rsidR="004C237C"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4C237C"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истематизировать поиск и поддержку талантливых детей и их сопровождение в течение периода обучения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Ожидаемые результаты.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Для педагогов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непрерывное повышение профессиональной компетентности и личностных достижений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 учителей, реализация их интеллектуального и творческого потенциала;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повышение качества обучения;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распространение педагогического опыта;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участие в общественном управлении ОУ.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Для обучающихся: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повышение качества образования, формирование личностных компетенций,  соответствующих модели выпускника;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достижение личностных результатов, обретение </w:t>
      </w:r>
      <w:proofErr w:type="spell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результатов (в соответствии со стандартами образования);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раскрытие и реализация интеллектуального и творческого потенциала;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объективная оценка результатов обучения и социальной проектной деятельности;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формирование у членов школьного сообщества эмоционально-ценностных ориентиров через осмысление их причастности к истории развития школы, ее </w:t>
      </w:r>
      <w:proofErr w:type="spell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успехам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,т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радициям</w:t>
      </w:r>
      <w:proofErr w:type="spell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среда и осознание личностной ответственности за свое здоровье;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участие в общественном управлении ОУ.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Для ОУ: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формирование положительного имиджа школы - как ОУ выпускающего высокообразованную личность готовую к жизни в                        высокотехнологичном конкурентном мире, как центра педагогического мастерства;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демократизация управления.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направления деятельности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Направление 1</w:t>
      </w:r>
      <w:r w:rsidRPr="004C237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. </w:t>
      </w: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Управление методической работой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Цель: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обеспечение контроля и анализа результатов исполнения плана методической работы.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C237C">
        <w:rPr>
          <w:rFonts w:ascii="Times New Roman" w:eastAsia="Calibri" w:hAnsi="Times New Roman" w:cs="Times New Roman"/>
          <w:bCs/>
          <w:sz w:val="28"/>
          <w:szCs w:val="28"/>
        </w:rPr>
        <w:t>Организация управленческой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2"/>
        <w:gridCol w:w="4509"/>
        <w:gridCol w:w="1729"/>
        <w:gridCol w:w="2630"/>
      </w:tblGrid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Формы и методы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Корректирование годового плана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методической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план работы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Подготовка к организованному началу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 году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оформление стендов,</w:t>
            </w:r>
          </w:p>
          <w:p w:rsidR="004C237C" w:rsidRPr="00FE70A0" w:rsidRDefault="004C237C" w:rsidP="00FE70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Современные требования к оформлению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школьной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документации: рабочих программ, журналов,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личных дел и др.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Участие в работе предметных секций в рамках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августовской конференции.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Материалы секций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Органи</w:t>
            </w:r>
            <w:r w:rsidR="00FE70A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зация методической работы в 2021-2022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учебном году</w:t>
            </w:r>
            <w:proofErr w:type="gramEnd"/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новых требованиях к проведению итоговой аттестации выпускников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Методическое совещание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методических ко</w:t>
            </w:r>
            <w:r w:rsidR="00FE70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нсультаций для педагогов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(по мере поступления вопросов)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C237C" w:rsidRPr="004C237C" w:rsidTr="004C237C">
        <w:tc>
          <w:tcPr>
            <w:tcW w:w="70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методичес</w:t>
            </w:r>
            <w:r w:rsidR="00FE70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кой работы </w:t>
            </w:r>
            <w:proofErr w:type="spellStart"/>
            <w:r w:rsidR="00FE70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="00FE70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 2021-2022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год. Приоритетные направления на следующий учебный год.</w:t>
            </w:r>
          </w:p>
        </w:tc>
        <w:tc>
          <w:tcPr>
            <w:tcW w:w="172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3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Методический Совет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C237C" w:rsidRPr="004C237C" w:rsidRDefault="003D449F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Направление </w:t>
      </w:r>
      <w:r w:rsidR="004C237C"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 Работа с педагогическими кадрами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Учебно-методическая работа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Цель: 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обучении, воспитании, развитии обучающихся.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5"/>
        <w:gridCol w:w="3524"/>
        <w:gridCol w:w="1420"/>
        <w:gridCol w:w="1852"/>
        <w:gridCol w:w="2126"/>
      </w:tblGrid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Где заслушивается</w:t>
            </w: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Методические семинары</w:t>
            </w:r>
          </w:p>
          <w:p w:rsidR="004C237C" w:rsidRPr="004C237C" w:rsidRDefault="004C237C" w:rsidP="004C237C">
            <w:pPr>
              <w:numPr>
                <w:ilvl w:val="0"/>
                <w:numId w:val="18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«Современный урок-урок развития личности» 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numPr>
                <w:ilvl w:val="0"/>
                <w:numId w:val="17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знаний – как одно из важнейших сре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оцесса повышения эффективности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</w:t>
            </w:r>
            <w:r w:rsidR="003D44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вуч школы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Педагогические советы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Педагогический совет №1</w:t>
            </w: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«Анализ эффективности  деятельности школы и приоритетные направления развития  в новом учебном году» 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Вопросы: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Итоги работы школы в 2019-2020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оду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: основные достижения, проблемы.</w:t>
            </w:r>
          </w:p>
          <w:p w:rsidR="004C237C" w:rsidRPr="004C237C" w:rsidRDefault="003D449F" w:rsidP="004C237C">
            <w:pPr>
              <w:numPr>
                <w:ilvl w:val="0"/>
                <w:numId w:val="19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ООП О</w:t>
            </w:r>
            <w:r w:rsidR="004C237C"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>ОО; - Новые локальные акты.</w:t>
            </w:r>
          </w:p>
          <w:p w:rsidR="004C237C" w:rsidRPr="004C237C" w:rsidRDefault="004C237C" w:rsidP="004C237C">
            <w:pPr>
              <w:numPr>
                <w:ilvl w:val="0"/>
                <w:numId w:val="19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528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Педагогический совет №2</w:t>
            </w: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«Система оценивания предметных результатов в ОО как  необходимое условие реализации ФГОС СОО»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Вопросы: 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Особенности оценки предметных результатов: общие положения. - Особенности оценки предметных результатов по предметам и курсам: этапы формирования результатов  и способы их оценки, требования к выставлению отметок за промежуточную аттестацию, критерии  и нормы оценки. - Особенности организация и содержание оценочных процедур.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-Итоги работы школы за 1 </w:t>
            </w:r>
            <w:r w:rsidRPr="004C23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четверть;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Педагогический совет №3 </w:t>
            </w: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«Эффективные форматы оценки успешности освоения и применения </w:t>
            </w:r>
            <w:proofErr w:type="gramStart"/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УУД». Вопросы: - 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Типовые задачи по формированию УУД на разных уровнях обучения. </w:t>
            </w:r>
          </w:p>
          <w:p w:rsidR="004C237C" w:rsidRPr="004C237C" w:rsidRDefault="004C237C" w:rsidP="004C237C">
            <w:pPr>
              <w:tabs>
                <w:tab w:val="left" w:pos="5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Методика и инструментарий оценки успешности освоения и применения </w:t>
            </w:r>
            <w:proofErr w:type="gramStart"/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УУД:  образовательное событие,  защита проекта, представление учебно-исследовательской работы, портфолио обучающегося.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-Итоги успеваемости за 1 полугодие в 1-11 класса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Педагогический совет №4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«Внеурочная деятельность как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системаобразующая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составляющая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образовательного процесса в условиях реализации ФГОС на всех уровнях общего образования»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Вопросы: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Актуальные проблемы организации и результативности внеурочной деятельности при реализации ФГОС; 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Модель рабочей программы по внеурочной деятельности;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Внеурочная деятельность как основной путь достижение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результатов ФГОС (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регулятивные, коммуникативные, познавательные, ИКТ-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компетентность,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учебноисследовательская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проектная деятельность);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 Обучение путём воспитания, воспитание путём обучения: связь урочной и внеурочной деятельности – практика организации ВД на основе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системно-деятельностного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подхода на разных уровнях обучения;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-Итоги успеваемости за III четверть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Педагогический совет №5</w:t>
            </w:r>
            <w:r w:rsidR="003D4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допуске учащихся  9  </w:t>
            </w: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к итоговой аттестации».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Педагогический совет №8</w:t>
            </w:r>
            <w:r w:rsidR="003D4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выпуске учащихся 9</w:t>
            </w: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</w:t>
            </w:r>
            <w:r w:rsidR="003D44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 и выдаче аттестатов об основном</w:t>
            </w:r>
            <w:r w:rsidRPr="004C23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общем образовании».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Открытые уроки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1.Открытые уроки учителей по теме методических семинаров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Открытые уроки аттестующихся педагогов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</w:t>
            </w:r>
            <w:r w:rsidR="003D44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вуч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Предметные недели: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-открытые уроки;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открытые внеклассные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Отчеты </w:t>
            </w:r>
          </w:p>
        </w:tc>
        <w:tc>
          <w:tcPr>
            <w:tcW w:w="2126" w:type="dxa"/>
          </w:tcPr>
          <w:p w:rsidR="004C237C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вуч 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Отчеты учителей по темам самообразования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Творческий отчет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237C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индивидуальных консультаций педагогов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126" w:type="dxa"/>
          </w:tcPr>
          <w:p w:rsidR="004C237C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Заседания </w:t>
            </w:r>
            <w:r w:rsidR="003D44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педсоветов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3D44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  <w:tc>
          <w:tcPr>
            <w:tcW w:w="2126" w:type="dxa"/>
          </w:tcPr>
          <w:p w:rsidR="004C237C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График проведения предметных недель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Цели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проведения предметных недель: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 поиск путей повышения качества образовательного процесса через освоение и внедрение в практику работы современных образовательных технологий.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 показать методические приемы и формы организации урочной и внеурочной деятельности учащихся начальной школы, обеспечивающие повышение мотивации и познавательного интереса.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Задачи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предметных недель: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1.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2. Повышение интереса 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к учебной деятельности.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3. Помощь учителям и ученикам в раскрытии своего творческого потенциала, организаторских способностей.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4. Формировать коммуникативные навыки, умение подчинять свои интересы интересам коллектива;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 5. Обучать детей самостоятельности и творчеству.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Принциппроведения предметной недели - каждый ребенок является активным участником всех событий недели. Он может попробовать свои силы в различных видах деятельности: решать задачи и примеры, сочинять, писать, мастерить, фантазировать, выдвигать идеи, реализовывать их, рисовать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>загадывать (придумывать) и разгадывать свои и уже существующие задачи, загадки, ребусы, сковороды и т. д.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1701"/>
        <w:gridCol w:w="2374"/>
      </w:tblGrid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9F" w:rsidRPr="004C237C" w:rsidTr="004C237C">
        <w:tc>
          <w:tcPr>
            <w:tcW w:w="5495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Начальных классов и учителей физической культуры</w:t>
            </w:r>
          </w:p>
        </w:tc>
        <w:tc>
          <w:tcPr>
            <w:tcW w:w="1701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3D449F" w:rsidRPr="004C237C" w:rsidTr="004C237C">
        <w:tc>
          <w:tcPr>
            <w:tcW w:w="5495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Технолого-математический цикл</w:t>
            </w:r>
          </w:p>
        </w:tc>
        <w:tc>
          <w:tcPr>
            <w:tcW w:w="1701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3D449F" w:rsidRPr="004C237C" w:rsidTr="004C237C">
        <w:tc>
          <w:tcPr>
            <w:tcW w:w="5495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Филологический цикл</w:t>
            </w:r>
          </w:p>
        </w:tc>
        <w:tc>
          <w:tcPr>
            <w:tcW w:w="1701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3D449F" w:rsidRPr="004C237C" w:rsidTr="004C237C">
        <w:tc>
          <w:tcPr>
            <w:tcW w:w="5495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Естественного цикла</w:t>
            </w:r>
          </w:p>
        </w:tc>
        <w:tc>
          <w:tcPr>
            <w:tcW w:w="1701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3D449F" w:rsidRPr="004C237C" w:rsidTr="004C237C">
        <w:tc>
          <w:tcPr>
            <w:tcW w:w="5495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Социального цикла (неделя детской книги)</w:t>
            </w:r>
          </w:p>
        </w:tc>
        <w:tc>
          <w:tcPr>
            <w:tcW w:w="1701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Начальных классов и учителей физической культуры (неделя здоровья)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374" w:type="dxa"/>
          </w:tcPr>
          <w:p w:rsidR="004C237C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Аттестация и самообразование педагогов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276"/>
        <w:gridCol w:w="1984"/>
        <w:gridCol w:w="2658"/>
      </w:tblGrid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49F" w:rsidRPr="004C237C" w:rsidTr="004C237C">
        <w:tc>
          <w:tcPr>
            <w:tcW w:w="3828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Групповая консультация «Нормативно-правовая база и методические рекомендации по вопросу аттестации»</w:t>
            </w:r>
          </w:p>
        </w:tc>
        <w:tc>
          <w:tcPr>
            <w:tcW w:w="1276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  <w:tc>
          <w:tcPr>
            <w:tcW w:w="2658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Принятие решения о прохождении аттестации педагогами</w:t>
            </w:r>
          </w:p>
        </w:tc>
      </w:tr>
      <w:tr w:rsidR="003D449F" w:rsidRPr="004C237C" w:rsidTr="004C237C">
        <w:tc>
          <w:tcPr>
            <w:tcW w:w="3828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 Индивидуальные консультации по заполнению заявлений при прохождении аттестации</w:t>
            </w:r>
          </w:p>
        </w:tc>
        <w:tc>
          <w:tcPr>
            <w:tcW w:w="1276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  <w:tc>
          <w:tcPr>
            <w:tcW w:w="2658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 заявлений</w:t>
            </w:r>
          </w:p>
        </w:tc>
      </w:tr>
      <w:tr w:rsidR="003D449F" w:rsidRPr="004C237C" w:rsidTr="004C237C">
        <w:tc>
          <w:tcPr>
            <w:tcW w:w="3828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Уточнение списка аттестуемых педагогических работников в 2020-2021 учебном году</w:t>
            </w:r>
          </w:p>
        </w:tc>
        <w:tc>
          <w:tcPr>
            <w:tcW w:w="1276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  <w:tc>
          <w:tcPr>
            <w:tcW w:w="2658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Список аттестуемых педагогических работников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Издание приказов: Об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аттестации педагогических работников на соответствие занимаемой должности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Распределение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обязанностей по подготовке и оформлению документов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 Оформление стенда по аттестации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</w:tcPr>
          <w:p w:rsidR="004C237C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Подбор  материалов к аттестации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Консультация для аттестующихся педагогов «Анализ собственной педагогической деятельности»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="003D44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авуч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педагогом самоанализа деятельности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Повышение квалификации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Цель: совершенствование системы работы с педагогическими кадрами по самооценке деятельности и повышению профессиональной компетентности.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759"/>
        <w:gridCol w:w="1719"/>
        <w:gridCol w:w="1964"/>
        <w:gridCol w:w="2339"/>
      </w:tblGrid>
      <w:tr w:rsidR="004C237C" w:rsidRPr="004C237C" w:rsidTr="003D449F">
        <w:tc>
          <w:tcPr>
            <w:tcW w:w="54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5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1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6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33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C237C" w:rsidRPr="004C237C" w:rsidTr="003D449F">
        <w:tc>
          <w:tcPr>
            <w:tcW w:w="54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Составление перспективного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71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64" w:type="dxa"/>
          </w:tcPr>
          <w:p w:rsidR="004C237C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  <w:tc>
          <w:tcPr>
            <w:tcW w:w="233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Перспективный план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курсовой переподготовки на 2020-2021</w:t>
            </w:r>
            <w:bookmarkStart w:id="5" w:name="_GoBack"/>
            <w:bookmarkEnd w:id="5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</w:tr>
      <w:tr w:rsidR="003D449F" w:rsidRPr="004C237C" w:rsidTr="003D449F">
        <w:tc>
          <w:tcPr>
            <w:tcW w:w="540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перспективного плана прохождения курсовой подготовки учителей</w:t>
            </w:r>
          </w:p>
        </w:tc>
        <w:tc>
          <w:tcPr>
            <w:tcW w:w="171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6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  <w:tc>
          <w:tcPr>
            <w:tcW w:w="233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3D449F" w:rsidRPr="004C237C" w:rsidTr="003D449F">
        <w:tc>
          <w:tcPr>
            <w:tcW w:w="540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социального заказа</w:t>
            </w:r>
          </w:p>
        </w:tc>
        <w:tc>
          <w:tcPr>
            <w:tcW w:w="171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6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  <w:tc>
          <w:tcPr>
            <w:tcW w:w="233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Заявка социального заказа</w:t>
            </w:r>
          </w:p>
        </w:tc>
      </w:tr>
      <w:tr w:rsidR="003D449F" w:rsidRPr="004C237C" w:rsidTr="003D449F">
        <w:tc>
          <w:tcPr>
            <w:tcW w:w="540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отчёта по прохождению курсов</w:t>
            </w:r>
          </w:p>
        </w:tc>
        <w:tc>
          <w:tcPr>
            <w:tcW w:w="171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6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  <w:tc>
          <w:tcPr>
            <w:tcW w:w="233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3D449F" w:rsidRPr="004C237C" w:rsidTr="003D449F">
        <w:tc>
          <w:tcPr>
            <w:tcW w:w="540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педагогов о предлагаемых «онлайн»  курсах повышения квалификации</w:t>
            </w:r>
          </w:p>
        </w:tc>
        <w:tc>
          <w:tcPr>
            <w:tcW w:w="171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64" w:type="dxa"/>
          </w:tcPr>
          <w:p w:rsidR="003D449F" w:rsidRPr="004C237C" w:rsidRDefault="003D449F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  <w:tc>
          <w:tcPr>
            <w:tcW w:w="2339" w:type="dxa"/>
          </w:tcPr>
          <w:p w:rsidR="003D449F" w:rsidRPr="004C237C" w:rsidRDefault="003D449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Информационные письма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237C">
        <w:rPr>
          <w:rFonts w:ascii="Times New Roman" w:eastAsia="Calibri" w:hAnsi="Times New Roman" w:cs="Times New Roman"/>
          <w:sz w:val="24"/>
          <w:szCs w:val="24"/>
        </w:rPr>
        <w:tab/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Работа с молодыми и вновь пришедшими педагогами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Цель: построение системы работы по оказанию методической помощи молодым специалистам, создание в школе условий для профессионального роста молодых специалистов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678"/>
        <w:gridCol w:w="1276"/>
        <w:gridCol w:w="2799"/>
      </w:tblGrid>
      <w:tr w:rsidR="004C237C" w:rsidRPr="004C237C" w:rsidTr="004C237C">
        <w:trPr>
          <w:trHeight w:val="314"/>
        </w:trPr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DE25E6" w:rsidRPr="004C237C" w:rsidTr="004C237C">
        <w:trPr>
          <w:trHeight w:val="688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Круглый стол «Основные проблемы молодого  педагога»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140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lastRenderedPageBreak/>
              <w:t>2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Консультация «Знакомство с локальными нормативными актами ОУ»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-п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равила поведения для обучающихся; -инструкция по заполнению журнала; -положение о проверке тетрадей (единый орфографический режим) и др. 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974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Ознакомление со школой, ее традициями, правилами внутреннего распорядка. Собеседование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53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Практическое занятие “ «Современный урок и его анализ”.</w:t>
            </w:r>
          </w:p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Методика проведения родительских собраний.  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Формы и методы работы на уроке. Система опроса учащихся.</w:t>
            </w:r>
          </w:p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Нормы оценок. Критерии выставления оценок по итогам успеваемости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Организация индивидуальной работы с учащимися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Методика проведения классного часа, внеклассные мероприятия </w:t>
            </w:r>
          </w:p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Ведение школьной документации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Как вести протоколы родительских собраний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Составление характеристики на ученика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Объективность выставления оценок. Критерии выставления оценок по итогам успеваемости.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Как вести личные дела учащихся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Составление КТП на новый год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  <w:tr w:rsidR="00DE25E6" w:rsidRPr="004C237C" w:rsidTr="004C237C">
        <w:trPr>
          <w:trHeight w:val="446"/>
        </w:trPr>
        <w:tc>
          <w:tcPr>
            <w:tcW w:w="567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4678" w:type="dxa"/>
          </w:tcPr>
          <w:p w:rsidR="00DE25E6" w:rsidRPr="004C237C" w:rsidRDefault="00DE25E6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Посещение уроков, внеклассных мероприятий по предмету.</w:t>
            </w:r>
          </w:p>
        </w:tc>
        <w:tc>
          <w:tcPr>
            <w:tcW w:w="1276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2799" w:type="dxa"/>
          </w:tcPr>
          <w:p w:rsidR="00DE25E6" w:rsidRPr="004C237C" w:rsidRDefault="00DE25E6" w:rsidP="00C32587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Завуч 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4C237C" w:rsidRDefault="004C237C" w:rsidP="004C237C">
      <w:pPr>
        <w:tabs>
          <w:tab w:val="left" w:pos="50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Работа по обобщению передового педагогического опыта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Цель: обобщение и распространение результатов творческой деятельности педагогов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297"/>
        <w:gridCol w:w="1347"/>
        <w:gridCol w:w="1987"/>
        <w:gridCol w:w="2122"/>
      </w:tblGrid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передового опыта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методической «копилки»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Конспекты уроков, мероприятий, доклады, дидактический и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раздаточный материал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Представление опыта на </w:t>
            </w:r>
            <w:r w:rsidR="00DE25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семинарах и педсоветах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Выработка рекомендаций для внедрения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</w:t>
            </w:r>
            <w:r w:rsidR="00DE25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ставление опыта на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совете</w:t>
            </w:r>
          </w:p>
        </w:tc>
        <w:tc>
          <w:tcPr>
            <w:tcW w:w="1347" w:type="dxa"/>
          </w:tcPr>
          <w:p w:rsidR="004C237C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плану работы </w:t>
            </w:r>
          </w:p>
        </w:tc>
        <w:tc>
          <w:tcPr>
            <w:tcW w:w="1987" w:type="dxa"/>
          </w:tcPr>
          <w:p w:rsidR="004C237C" w:rsidRPr="004C237C" w:rsidRDefault="00DE25E6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Завуч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о распространении опыта работы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методической выставке августовской педагогической конференции.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Методическая копилка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Взаимопосещение уроков.  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DE25E6" w:rsidP="00DE25E6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Завуч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Конспекты уроков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Участие в профессиональных конкурсах для педагогов.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4C237C" w:rsidRDefault="00DE25E6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Направление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C237C" w:rsidRPr="004C237C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  <w:r w:rsidR="004C237C"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 Работа с образовательными стандартами</w:t>
      </w:r>
    </w:p>
    <w:p w:rsidR="004C237C" w:rsidRPr="004C237C" w:rsidRDefault="004C237C" w:rsidP="004C237C">
      <w:pPr>
        <w:tabs>
          <w:tab w:val="left" w:pos="5006"/>
        </w:tabs>
        <w:spacing w:after="0" w:line="317" w:lineRule="exact"/>
        <w:ind w:left="1080" w:right="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2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Реализация ФГОС второго поколения</w:t>
      </w:r>
    </w:p>
    <w:tbl>
      <w:tblPr>
        <w:tblStyle w:val="91"/>
        <w:tblW w:w="0" w:type="auto"/>
        <w:tblInd w:w="250" w:type="dxa"/>
        <w:tblLook w:val="04A0"/>
      </w:tblPr>
      <w:tblGrid>
        <w:gridCol w:w="580"/>
        <w:gridCol w:w="3311"/>
        <w:gridCol w:w="1487"/>
        <w:gridCol w:w="2001"/>
      </w:tblGrid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4C237C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spellEnd"/>
            <w:proofErr w:type="gramEnd"/>
            <w:r w:rsidRPr="004C237C">
              <w:rPr>
                <w:rFonts w:ascii="Times New Roman" w:eastAsia="Times New Roman" w:hAnsi="Times New Roman"/>
                <w:b/>
                <w:color w:val="000000"/>
              </w:rPr>
              <w:t>/</w:t>
            </w:r>
            <w:proofErr w:type="spellStart"/>
            <w:r w:rsidRPr="004C237C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Мероприятия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Результат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1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Обновление банка данных </w:t>
            </w:r>
            <w:proofErr w:type="spellStart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нормативноправовых</w:t>
            </w:r>
            <w:proofErr w:type="spellEnd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документов федерального, регионального, муниципального, уровней, обеспечивающих реализацию ФГОС ООО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Банк нормативно-правовых документов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2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Изучение документов федерального, регионального уровня, регламентирующих реализацию ФГОС ООО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Информация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3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Внесение изменений и дополнений в локальные акты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Локальные акты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4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Утверждение списка УМК и перечня программ ООО.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</w:rPr>
              <w:t>Август-сентябрь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Приказ Перечень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5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Изучение опыта учителей предметников по вопросам реализации ФГОС ООО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</w:rPr>
              <w:t>Справка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6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Обеспечение консультационной методической поддержки учителей средней школы по вопросам реализации ООП ООО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7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Формирование банка методических материалов по </w:t>
            </w: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lastRenderedPageBreak/>
              <w:t>теме ФГОС ООО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lastRenderedPageBreak/>
              <w:t>В течение года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Папка методических </w:t>
            </w: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lastRenderedPageBreak/>
              <w:t>материалов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8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Размещение банка  методических материалов по ФГОС ООО на сайте школы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Адрес страницы сайта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9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Информирование родителей и общественности по реализации ФГОС ООО.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Знание родителями основных положений стандарта и особенностей организации образовательного </w:t>
            </w:r>
            <w:proofErr w:type="gramStart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о</w:t>
            </w:r>
            <w:proofErr w:type="gramEnd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процесса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10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Коррекция рабочих программ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Август 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Протоколы заседания МО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11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Проверка обеспеченности учебниками </w:t>
            </w:r>
            <w:proofErr w:type="gramStart"/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обучающихся</w:t>
            </w:r>
            <w:proofErr w:type="gramEnd"/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Август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Информация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12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Мониторинг качества образования в рамках ФГОС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Мониторинг качества образования в рамках ФГОС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Справка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13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Мониторинг сформированности УУД обучающихся 1-4-х, 5-9-х классов Цель: определение уровня сформированности УУД обучающихся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Октябрь Апрель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Справка</w:t>
            </w: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14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Организация участия педагогов школы в семинарах, круглых столах на муниципальном и региональном уровнях по вопросам реализации ФГОС.  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DE25E6" w:rsidRPr="004C237C" w:rsidTr="004C237C">
        <w:tc>
          <w:tcPr>
            <w:tcW w:w="580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b/>
                <w:color w:val="000000"/>
              </w:rPr>
            </w:pPr>
            <w:r w:rsidRPr="004C237C">
              <w:rPr>
                <w:rFonts w:ascii="Times New Roman" w:eastAsia="Times New Roman" w:hAnsi="Times New Roman"/>
                <w:b/>
                <w:color w:val="000000"/>
              </w:rPr>
              <w:t>15</w:t>
            </w:r>
          </w:p>
        </w:tc>
        <w:tc>
          <w:tcPr>
            <w:tcW w:w="331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Проведение открытых уроков с использованием современных образовательных технологий по графику</w:t>
            </w:r>
          </w:p>
        </w:tc>
        <w:tc>
          <w:tcPr>
            <w:tcW w:w="1487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2001" w:type="dxa"/>
          </w:tcPr>
          <w:p w:rsidR="00DE25E6" w:rsidRPr="004C237C" w:rsidRDefault="00DE25E6" w:rsidP="004C237C">
            <w:pPr>
              <w:tabs>
                <w:tab w:val="left" w:pos="5006"/>
              </w:tabs>
              <w:spacing w:line="317" w:lineRule="exact"/>
              <w:ind w:right="20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4C237C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Сборники методических разработок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317" w:lineRule="exact"/>
        <w:ind w:left="1080" w:right="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25E6" w:rsidRDefault="00DE25E6" w:rsidP="004C237C">
      <w:pPr>
        <w:tabs>
          <w:tab w:val="left" w:pos="528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25E6" w:rsidRDefault="00DE25E6" w:rsidP="004C237C">
      <w:pPr>
        <w:tabs>
          <w:tab w:val="left" w:pos="528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25E6" w:rsidRDefault="00DE25E6" w:rsidP="004C237C">
      <w:pPr>
        <w:tabs>
          <w:tab w:val="left" w:pos="528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25E6" w:rsidRDefault="00DE25E6" w:rsidP="004C237C">
      <w:pPr>
        <w:tabs>
          <w:tab w:val="left" w:pos="528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25E6" w:rsidRDefault="00DE25E6" w:rsidP="004C237C">
      <w:pPr>
        <w:tabs>
          <w:tab w:val="left" w:pos="5280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DE25E6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Направление</w:t>
      </w:r>
      <w:proofErr w:type="gram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C237C"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="004C237C"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Работа с обучающимися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Работа с </w:t>
      </w:r>
      <w:proofErr w:type="gramStart"/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одаренными</w:t>
      </w:r>
      <w:proofErr w:type="gramEnd"/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обучающимися (предметные олимпиады, конкурсы)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Цель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: освоение эффективных форм организации образовательной деятельности обучающихся.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Выявление и накопление успешного опыта работы педагогов в данном направлении. Развитие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интересов и раскрытие творческого потенциала обучающихся.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Задачи: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Выявление одаренных детей и пополнение электронного «Банка данных» мотивированных обучающихся;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Активное использование ресурсов образования для расширения возможностей выбора индивидуальных траекторий и развития творческого потенциала личности;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Активизация работы для осуществления научно-исследовательской деятельности, проектной деятельности;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Создание условий для обеспечения личностной, социальной самореализации и профессионального самоопределении обучающихся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2552"/>
      </w:tblGrid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Подготовка к диагностике для выявления одаренности детей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Разработка, утверждение и внедрение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план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ов по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внеур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Разработка индивидуальных планов по работе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 одаренными детьми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Подбор заданий повышенного уровня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сложности для одаренных детей и для детей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повышенным интересом к предмету.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Школьный этап Всероссийской олимпиады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школьников – 2021-22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(4-11 класс)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результатов олимпиад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этапа Всероссийской олимпиады школьников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– 2021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 – 2021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22 (8-9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результатов олимпиад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муниципального этапа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школьников– 2021 (8-9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Отчет о работе с одаренными детьми за первое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участия в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школьном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муниципальном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региональном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этапах Всероссийской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Предпрофильная</w:t>
            </w:r>
            <w:proofErr w:type="spell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подготовка учащихся 9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Участие в новых образовательных конкурсах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учащихся и педагогов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Размещение информации по работе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одаренными детьми на сайте школы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Оформление и пополнение стенда «Ими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гордится школа»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работы по направлениям деятельности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E25E6" w:rsidRPr="004C237C" w:rsidTr="00DE25E6">
        <w:tc>
          <w:tcPr>
            <w:tcW w:w="7088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Подготовка плана работы с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</w:p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детьми на следующий учебный год</w:t>
            </w:r>
          </w:p>
        </w:tc>
        <w:tc>
          <w:tcPr>
            <w:tcW w:w="2552" w:type="dxa"/>
          </w:tcPr>
          <w:p w:rsidR="00DE25E6" w:rsidRPr="004C237C" w:rsidRDefault="00DE25E6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</w:tbl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Работа по предупреждению неуспеваемости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Цели: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1. Выполнение Закона об образовании.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2. Принятие комплексных мер, направленных на повышение успеваемости и качества знаний обучающихся.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Задачи: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1.  Создание условий для успешного усвоения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учебных программ;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2.  Отбор педагогических технологий для организации учебного процесса и повышение мотивации у слабоуспевающих учеников;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3.  Реализация </w:t>
      </w:r>
      <w:proofErr w:type="spell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разноуровнего</w:t>
      </w:r>
      <w:proofErr w:type="spell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обучения;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4.  Изучение особенностей слабоуспевающих обучающихся, причин их отставания в учебе и слабой мотивации;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5.  Формирование ответственного отношения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 учебному труду.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Основополагающие направления и виды деятельности: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-Организация работы со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неуспевающими обучающимися.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-Методы и формы работы со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неуспевающими обучающимися во внеурочное время.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-Воспитательная работа со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неуспевающими обучающимися, нацеленная на повышение успеваемости.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-Организация работы с родителями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слабоуспевающих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неуспевающих обучающимися.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Планируемые результаты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 Создание благоприятных условий для развития интеллектуальных способностей обучающихся, личностного роста слабоуспевающих и неуспевающих детей.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-Внедрение новых образовательных технологий.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-Предоставление возможности для участия слабоуспевающих и неуспевающих школьников в творческих конкурсах, выставках и других мероприятиях.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5103"/>
        <w:gridCol w:w="1408"/>
        <w:gridCol w:w="2384"/>
      </w:tblGrid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 в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 изучение возможных причин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неуспеваемости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Дифференцирование домашних задании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учетом возможностей и способностей ребёнка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Дополнительные учебные занятия со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совещаний при директоре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заседаний МО по профилактике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неуспеваемости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успеваемости и работы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слабоуспевающими обучающимися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Своевременное извещение родителей о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неуспеваемости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Посещение уроков с целью анализа работы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учителя по предупреждению неуспеваемости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ходе тематических комплексных проверок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Организация консультаций для родителей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 с учителями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предметниками, школьным психологом.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4C237C" w:rsidRPr="004C237C" w:rsidRDefault="004C237C" w:rsidP="004C237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План прохожд</w:t>
      </w:r>
      <w:r w:rsidR="00B80985">
        <w:rPr>
          <w:rFonts w:ascii="Times New Roman" w:eastAsia="Calibri" w:hAnsi="Times New Roman" w:cs="Times New Roman"/>
          <w:b/>
          <w:sz w:val="28"/>
          <w:szCs w:val="28"/>
        </w:rPr>
        <w:t>ения аттестации учителей  в 2021-2022</w:t>
      </w:r>
      <w:r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C237C">
        <w:rPr>
          <w:rFonts w:ascii="Times New Roman" w:eastAsia="Calibri" w:hAnsi="Times New Roman" w:cs="Times New Roman"/>
          <w:b/>
          <w:sz w:val="28"/>
          <w:szCs w:val="28"/>
        </w:rPr>
        <w:t>уч</w:t>
      </w:r>
      <w:proofErr w:type="spellEnd"/>
      <w:r w:rsidRPr="004C237C">
        <w:rPr>
          <w:rFonts w:ascii="Times New Roman" w:eastAsia="Calibri" w:hAnsi="Times New Roman" w:cs="Times New Roman"/>
          <w:b/>
          <w:sz w:val="28"/>
          <w:szCs w:val="28"/>
        </w:rPr>
        <w:t>/году</w:t>
      </w:r>
    </w:p>
    <w:p w:rsidR="004C237C" w:rsidRPr="004C237C" w:rsidRDefault="004C237C" w:rsidP="004C23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2"/>
        <w:gridCol w:w="1609"/>
        <w:gridCol w:w="1053"/>
        <w:gridCol w:w="944"/>
        <w:gridCol w:w="1419"/>
        <w:gridCol w:w="1121"/>
        <w:gridCol w:w="1134"/>
        <w:gridCol w:w="1418"/>
      </w:tblGrid>
      <w:tr w:rsidR="004C237C" w:rsidRPr="004C237C" w:rsidTr="00B80985">
        <w:trPr>
          <w:trHeight w:val="21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Ф. И. О. учителя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Запрашиваемая категория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Преподаваемый предмет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Дата присвоения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Прохождения аттестации</w:t>
            </w:r>
          </w:p>
        </w:tc>
      </w:tr>
      <w:tr w:rsidR="004C237C" w:rsidRPr="004C237C" w:rsidTr="00B80985">
        <w:trPr>
          <w:trHeight w:val="5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4C237C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Егорова Е М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B80985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Соответсвие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B80985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Default="00B80985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  <w:p w:rsidR="00B80985" w:rsidRPr="004C237C" w:rsidRDefault="00B80985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B80985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B80985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37C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0985" w:rsidRPr="004C237C" w:rsidTr="00B80985">
        <w:trPr>
          <w:trHeight w:val="30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Жигалова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Соответсвие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B809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0985" w:rsidRPr="004C237C" w:rsidTr="00B80985">
        <w:trPr>
          <w:trHeight w:val="60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Малишевская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 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Соответсвие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B809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0985" w:rsidRPr="004C237C" w:rsidTr="00B80985">
        <w:trPr>
          <w:trHeight w:val="60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Счастная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Соответсвие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B809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0985" w:rsidRPr="004C237C" w:rsidTr="00B80985">
        <w:trPr>
          <w:trHeight w:val="60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 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Соответсвие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B809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C3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80985" w:rsidRPr="004C237C" w:rsidTr="00B80985">
        <w:trPr>
          <w:trHeight w:val="60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985" w:rsidRPr="004C237C" w:rsidRDefault="00B80985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985" w:rsidRPr="004C237C" w:rsidRDefault="00B80985" w:rsidP="004C23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rPr>
          <w:rFonts w:ascii="Times New Roman" w:eastAsia="Calibri" w:hAnsi="Times New Roman" w:cs="Times New Roman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Default="004C237C"/>
    <w:sectPr w:rsidR="004C237C" w:rsidSect="004C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93CB3E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26E9"/>
    <w:multiLevelType w:val="hybridMultilevel"/>
    <w:tmpl w:val="C65414A2"/>
    <w:lvl w:ilvl="0" w:tplc="10AE54DE">
      <w:start w:val="1"/>
      <w:numFmt w:val="bullet"/>
      <w:lvlText w:val="-"/>
      <w:lvlJc w:val="left"/>
    </w:lvl>
    <w:lvl w:ilvl="1" w:tplc="24683672">
      <w:numFmt w:val="decimal"/>
      <w:lvlText w:val=""/>
      <w:lvlJc w:val="left"/>
      <w:rPr>
        <w:rFonts w:cs="Times New Roman"/>
      </w:rPr>
    </w:lvl>
    <w:lvl w:ilvl="2" w:tplc="3F4A7F04">
      <w:numFmt w:val="decimal"/>
      <w:lvlText w:val=""/>
      <w:lvlJc w:val="left"/>
      <w:rPr>
        <w:rFonts w:cs="Times New Roman"/>
      </w:rPr>
    </w:lvl>
    <w:lvl w:ilvl="3" w:tplc="2312C44A">
      <w:numFmt w:val="decimal"/>
      <w:lvlText w:val=""/>
      <w:lvlJc w:val="left"/>
      <w:rPr>
        <w:rFonts w:cs="Times New Roman"/>
      </w:rPr>
    </w:lvl>
    <w:lvl w:ilvl="4" w:tplc="FC4C77C8">
      <w:numFmt w:val="decimal"/>
      <w:lvlText w:val=""/>
      <w:lvlJc w:val="left"/>
      <w:rPr>
        <w:rFonts w:cs="Times New Roman"/>
      </w:rPr>
    </w:lvl>
    <w:lvl w:ilvl="5" w:tplc="9C1ED5F6">
      <w:numFmt w:val="decimal"/>
      <w:lvlText w:val=""/>
      <w:lvlJc w:val="left"/>
      <w:rPr>
        <w:rFonts w:cs="Times New Roman"/>
      </w:rPr>
    </w:lvl>
    <w:lvl w:ilvl="6" w:tplc="F81878A6">
      <w:numFmt w:val="decimal"/>
      <w:lvlText w:val=""/>
      <w:lvlJc w:val="left"/>
      <w:rPr>
        <w:rFonts w:cs="Times New Roman"/>
      </w:rPr>
    </w:lvl>
    <w:lvl w:ilvl="7" w:tplc="FC281B94">
      <w:numFmt w:val="decimal"/>
      <w:lvlText w:val=""/>
      <w:lvlJc w:val="left"/>
      <w:rPr>
        <w:rFonts w:cs="Times New Roman"/>
      </w:rPr>
    </w:lvl>
    <w:lvl w:ilvl="8" w:tplc="69740600">
      <w:numFmt w:val="decimal"/>
      <w:lvlText w:val=""/>
      <w:lvlJc w:val="left"/>
      <w:rPr>
        <w:rFonts w:cs="Times New Roman"/>
      </w:rPr>
    </w:lvl>
  </w:abstractNum>
  <w:abstractNum w:abstractNumId="3">
    <w:nsid w:val="000041BB"/>
    <w:multiLevelType w:val="hybridMultilevel"/>
    <w:tmpl w:val="65B2DF3E"/>
    <w:lvl w:ilvl="0" w:tplc="E4C8561C">
      <w:start w:val="1"/>
      <w:numFmt w:val="decimal"/>
      <w:lvlText w:val="%1)"/>
      <w:lvlJc w:val="left"/>
      <w:rPr>
        <w:rFonts w:cs="Times New Roman"/>
      </w:rPr>
    </w:lvl>
    <w:lvl w:ilvl="1" w:tplc="C3DA1C50">
      <w:start w:val="1"/>
      <w:numFmt w:val="decimal"/>
      <w:lvlText w:val="%2)"/>
      <w:lvlJc w:val="left"/>
      <w:rPr>
        <w:rFonts w:cs="Times New Roman"/>
      </w:rPr>
    </w:lvl>
    <w:lvl w:ilvl="2" w:tplc="71EE43C2">
      <w:start w:val="1"/>
      <w:numFmt w:val="bullet"/>
      <w:lvlText w:val="-"/>
      <w:lvlJc w:val="left"/>
    </w:lvl>
    <w:lvl w:ilvl="3" w:tplc="F2A8D082">
      <w:numFmt w:val="decimal"/>
      <w:lvlText w:val=""/>
      <w:lvlJc w:val="left"/>
      <w:rPr>
        <w:rFonts w:cs="Times New Roman"/>
      </w:rPr>
    </w:lvl>
    <w:lvl w:ilvl="4" w:tplc="AE825630">
      <w:numFmt w:val="decimal"/>
      <w:lvlText w:val=""/>
      <w:lvlJc w:val="left"/>
      <w:rPr>
        <w:rFonts w:cs="Times New Roman"/>
      </w:rPr>
    </w:lvl>
    <w:lvl w:ilvl="5" w:tplc="E58CCF3A">
      <w:numFmt w:val="decimal"/>
      <w:lvlText w:val=""/>
      <w:lvlJc w:val="left"/>
      <w:rPr>
        <w:rFonts w:cs="Times New Roman"/>
      </w:rPr>
    </w:lvl>
    <w:lvl w:ilvl="6" w:tplc="7FD48BDA">
      <w:numFmt w:val="decimal"/>
      <w:lvlText w:val=""/>
      <w:lvlJc w:val="left"/>
      <w:rPr>
        <w:rFonts w:cs="Times New Roman"/>
      </w:rPr>
    </w:lvl>
    <w:lvl w:ilvl="7" w:tplc="D2D844AA">
      <w:numFmt w:val="decimal"/>
      <w:lvlText w:val=""/>
      <w:lvlJc w:val="left"/>
      <w:rPr>
        <w:rFonts w:cs="Times New Roman"/>
      </w:rPr>
    </w:lvl>
    <w:lvl w:ilvl="8" w:tplc="8BF81AF0">
      <w:numFmt w:val="decimal"/>
      <w:lvlText w:val=""/>
      <w:lvlJc w:val="left"/>
      <w:rPr>
        <w:rFonts w:cs="Times New Roman"/>
      </w:rPr>
    </w:lvl>
  </w:abstractNum>
  <w:abstractNum w:abstractNumId="4">
    <w:nsid w:val="054D7A3C"/>
    <w:multiLevelType w:val="hybridMultilevel"/>
    <w:tmpl w:val="597A23F4"/>
    <w:lvl w:ilvl="0" w:tplc="23D63AA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78A745F"/>
    <w:multiLevelType w:val="hybridMultilevel"/>
    <w:tmpl w:val="43C8CDA2"/>
    <w:lvl w:ilvl="0" w:tplc="1AA476D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A080161"/>
    <w:multiLevelType w:val="hybridMultilevel"/>
    <w:tmpl w:val="43C8CDA2"/>
    <w:lvl w:ilvl="0" w:tplc="1AA476D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0FB2FB4"/>
    <w:multiLevelType w:val="hybridMultilevel"/>
    <w:tmpl w:val="BCF24650"/>
    <w:lvl w:ilvl="0" w:tplc="441C33C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C7329EC"/>
    <w:multiLevelType w:val="hybridMultilevel"/>
    <w:tmpl w:val="C776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9E6CC6"/>
    <w:multiLevelType w:val="hybridMultilevel"/>
    <w:tmpl w:val="CDA017B4"/>
    <w:lvl w:ilvl="0" w:tplc="C490400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BA46188"/>
    <w:multiLevelType w:val="hybridMultilevel"/>
    <w:tmpl w:val="ECAAC636"/>
    <w:lvl w:ilvl="0" w:tplc="04190011">
      <w:start w:val="1"/>
      <w:numFmt w:val="decimal"/>
      <w:lvlText w:val="%1)"/>
      <w:lvlJc w:val="left"/>
      <w:pPr>
        <w:ind w:left="143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11">
    <w:nsid w:val="2E6339BA"/>
    <w:multiLevelType w:val="hybridMultilevel"/>
    <w:tmpl w:val="9802F002"/>
    <w:lvl w:ilvl="0" w:tplc="DA34B0CC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D79E2"/>
    <w:multiLevelType w:val="hybridMultilevel"/>
    <w:tmpl w:val="58F8BBBC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9BD4978"/>
    <w:multiLevelType w:val="hybridMultilevel"/>
    <w:tmpl w:val="C776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8D3D5A"/>
    <w:multiLevelType w:val="hybridMultilevel"/>
    <w:tmpl w:val="AA1C8180"/>
    <w:lvl w:ilvl="0" w:tplc="D2965A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8424276"/>
    <w:multiLevelType w:val="multilevel"/>
    <w:tmpl w:val="19ECC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A0F781B"/>
    <w:multiLevelType w:val="hybridMultilevel"/>
    <w:tmpl w:val="4A60C5BC"/>
    <w:lvl w:ilvl="0" w:tplc="9E603B0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B791A6E"/>
    <w:multiLevelType w:val="hybridMultilevel"/>
    <w:tmpl w:val="E708AF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477510"/>
    <w:multiLevelType w:val="hybridMultilevel"/>
    <w:tmpl w:val="E8C0A628"/>
    <w:lvl w:ilvl="0" w:tplc="67A2374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744164"/>
    <w:multiLevelType w:val="hybridMultilevel"/>
    <w:tmpl w:val="341EEB8A"/>
    <w:lvl w:ilvl="0" w:tplc="6BECB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C4BDF"/>
    <w:multiLevelType w:val="hybridMultilevel"/>
    <w:tmpl w:val="AEE07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C3101A9"/>
    <w:multiLevelType w:val="hybridMultilevel"/>
    <w:tmpl w:val="907A44B0"/>
    <w:lvl w:ilvl="0" w:tplc="C490400C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DF53CAC"/>
    <w:multiLevelType w:val="hybridMultilevel"/>
    <w:tmpl w:val="1132ECA0"/>
    <w:lvl w:ilvl="0" w:tplc="B8947FAA">
      <w:start w:val="1"/>
      <w:numFmt w:val="decimal"/>
      <w:lvlText w:val="%1."/>
      <w:lvlJc w:val="left"/>
      <w:pPr>
        <w:ind w:left="622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3">
    <w:nsid w:val="5F09314F"/>
    <w:multiLevelType w:val="hybridMultilevel"/>
    <w:tmpl w:val="E000E28C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06127F2"/>
    <w:multiLevelType w:val="hybridMultilevel"/>
    <w:tmpl w:val="6B3440F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63BA2A62"/>
    <w:multiLevelType w:val="hybridMultilevel"/>
    <w:tmpl w:val="114C01C0"/>
    <w:lvl w:ilvl="0" w:tplc="0AEA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5483C4F"/>
    <w:multiLevelType w:val="hybridMultilevel"/>
    <w:tmpl w:val="E592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F71033A"/>
    <w:multiLevelType w:val="hybridMultilevel"/>
    <w:tmpl w:val="EAF4416A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4386BC2"/>
    <w:multiLevelType w:val="hybridMultilevel"/>
    <w:tmpl w:val="707A818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75D70BD3"/>
    <w:multiLevelType w:val="hybridMultilevel"/>
    <w:tmpl w:val="06FC63C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F04217C"/>
    <w:multiLevelType w:val="multilevel"/>
    <w:tmpl w:val="1CAA029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9."/>
      <w:lvlJc w:val="left"/>
      <w:rPr>
        <w:rFonts w:ascii="Times New Roman" w:eastAsia="SymbolMT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29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6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27"/>
  </w:num>
  <w:num w:numId="14">
    <w:abstractNumId w:val="12"/>
  </w:num>
  <w:num w:numId="15">
    <w:abstractNumId w:val="23"/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"/>
  </w:num>
  <w:num w:numId="23">
    <w:abstractNumId w:val="10"/>
  </w:num>
  <w:num w:numId="24">
    <w:abstractNumId w:val="24"/>
  </w:num>
  <w:num w:numId="25">
    <w:abstractNumId w:val="28"/>
  </w:num>
  <w:num w:numId="26">
    <w:abstractNumId w:val="19"/>
  </w:num>
  <w:num w:numId="27">
    <w:abstractNumId w:val="11"/>
  </w:num>
  <w:num w:numId="28">
    <w:abstractNumId w:val="22"/>
  </w:num>
  <w:num w:numId="29">
    <w:abstractNumId w:val="15"/>
  </w:num>
  <w:num w:numId="30">
    <w:abstractNumId w:val="4"/>
  </w:num>
  <w:num w:numId="31">
    <w:abstractNumId w:val="8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6A9"/>
    <w:rsid w:val="00166B40"/>
    <w:rsid w:val="003C16A9"/>
    <w:rsid w:val="003D449F"/>
    <w:rsid w:val="004C237C"/>
    <w:rsid w:val="004C5A05"/>
    <w:rsid w:val="004C6EE4"/>
    <w:rsid w:val="005F3F66"/>
    <w:rsid w:val="00B80985"/>
    <w:rsid w:val="00B83124"/>
    <w:rsid w:val="00C32726"/>
    <w:rsid w:val="00C776D7"/>
    <w:rsid w:val="00DE25E6"/>
    <w:rsid w:val="00E935B0"/>
    <w:rsid w:val="00F71CEC"/>
    <w:rsid w:val="00FA732C"/>
    <w:rsid w:val="00FE7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2C"/>
  </w:style>
  <w:style w:type="paragraph" w:styleId="2">
    <w:name w:val="heading 2"/>
    <w:basedOn w:val="a"/>
    <w:link w:val="20"/>
    <w:uiPriority w:val="99"/>
    <w:qFormat/>
    <w:rsid w:val="004C2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C2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237C"/>
  </w:style>
  <w:style w:type="table" w:customStyle="1" w:styleId="10">
    <w:name w:val="Сетка таблицы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C237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37C"/>
    <w:rPr>
      <w:rFonts w:ascii="Tahoma" w:eastAsia="Calibri" w:hAnsi="Tahoma" w:cs="Tahoma"/>
      <w:sz w:val="16"/>
      <w:szCs w:val="16"/>
    </w:rPr>
  </w:style>
  <w:style w:type="character" w:customStyle="1" w:styleId="a6">
    <w:name w:val="Колонтитул_"/>
    <w:link w:val="a7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aliases w:val="Интервал 0 pt"/>
    <w:uiPriority w:val="99"/>
    <w:rsid w:val="004C237C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4C237C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C23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C237C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rsid w:val="004C237C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99"/>
    <w:rsid w:val="004C237C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22">
    <w:name w:val="Основной текст (2)_"/>
    <w:link w:val="23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C237C"/>
    <w:pPr>
      <w:shd w:val="clear" w:color="auto" w:fill="FFFFFF"/>
      <w:spacing w:before="300" w:after="300" w:line="335" w:lineRule="exact"/>
    </w:pPr>
    <w:rPr>
      <w:rFonts w:ascii="Times New Roman" w:hAnsi="Times New Roman" w:cs="Times New Roman"/>
      <w:sz w:val="27"/>
      <w:szCs w:val="27"/>
    </w:rPr>
  </w:style>
  <w:style w:type="paragraph" w:styleId="ae">
    <w:name w:val="List Paragraph"/>
    <w:basedOn w:val="a"/>
    <w:uiPriority w:val="34"/>
    <w:qFormat/>
    <w:rsid w:val="004C237C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No Spacing"/>
    <w:link w:val="af0"/>
    <w:uiPriority w:val="99"/>
    <w:qFormat/>
    <w:rsid w:val="004C237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5">
    <w:name w:val="Основной текст (5)_"/>
    <w:link w:val="50"/>
    <w:uiPriority w:val="99"/>
    <w:locked/>
    <w:rsid w:val="004C237C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C237C"/>
    <w:pPr>
      <w:shd w:val="clear" w:color="auto" w:fill="FFFFFF"/>
      <w:spacing w:after="0" w:line="281" w:lineRule="exact"/>
    </w:pPr>
    <w:rPr>
      <w:rFonts w:ascii="Times New Roman" w:hAnsi="Times New Roman" w:cs="Times New Roman"/>
      <w:sz w:val="24"/>
      <w:szCs w:val="24"/>
    </w:rPr>
  </w:style>
  <w:style w:type="character" w:styleId="af1">
    <w:name w:val="Hyperlink"/>
    <w:uiPriority w:val="99"/>
    <w:rsid w:val="004C237C"/>
    <w:rPr>
      <w:rFonts w:cs="Times New Roman"/>
      <w:color w:val="0000FF"/>
      <w:u w:val="single"/>
    </w:rPr>
  </w:style>
  <w:style w:type="character" w:customStyle="1" w:styleId="af0">
    <w:name w:val="Без интервала Знак"/>
    <w:link w:val="af"/>
    <w:uiPriority w:val="99"/>
    <w:locked/>
    <w:rsid w:val="004C237C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uiPriority w:val="99"/>
    <w:rsid w:val="004C237C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C237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2">
    <w:name w:val="Normal (Web)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rsid w:val="004C237C"/>
    <w:pPr>
      <w:tabs>
        <w:tab w:val="left" w:pos="900"/>
      </w:tabs>
      <w:spacing w:after="0" w:line="240" w:lineRule="auto"/>
      <w:ind w:left="21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C23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Strong"/>
    <w:uiPriority w:val="99"/>
    <w:qFormat/>
    <w:rsid w:val="004C237C"/>
    <w:rPr>
      <w:rFonts w:cs="Times New Roman"/>
      <w:b/>
      <w:bCs/>
    </w:rPr>
  </w:style>
  <w:style w:type="paragraph" w:customStyle="1" w:styleId="11">
    <w:name w:val="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C23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4">
    <w:name w:val="Emphasis"/>
    <w:uiPriority w:val="99"/>
    <w:qFormat/>
    <w:rsid w:val="004C237C"/>
    <w:rPr>
      <w:rFonts w:cs="Times New Roman"/>
      <w:i/>
      <w:iCs/>
    </w:rPr>
  </w:style>
  <w:style w:type="paragraph" w:customStyle="1" w:styleId="12">
    <w:name w:val="Обычный + 12 пт"/>
    <w:aliases w:val="полужирный,По центру"/>
    <w:basedOn w:val="a"/>
    <w:uiPriority w:val="99"/>
    <w:rsid w:val="004C23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Просмотренная гиперссылка1"/>
    <w:uiPriority w:val="99"/>
    <w:semiHidden/>
    <w:rsid w:val="004C237C"/>
    <w:rPr>
      <w:rFonts w:cs="Times New Roman"/>
      <w:color w:val="800080"/>
      <w:u w:val="single"/>
    </w:rPr>
  </w:style>
  <w:style w:type="character" w:customStyle="1" w:styleId="30">
    <w:name w:val="Основной текст (3)_"/>
    <w:link w:val="31"/>
    <w:uiPriority w:val="99"/>
    <w:locked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4C237C"/>
    <w:pPr>
      <w:shd w:val="clear" w:color="auto" w:fill="FFFFFF"/>
      <w:spacing w:after="0" w:line="278" w:lineRule="exac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40">
    <w:name w:val="Основной текст (4)_"/>
    <w:link w:val="41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4C237C"/>
    <w:pPr>
      <w:shd w:val="clear" w:color="auto" w:fill="FFFFFF"/>
      <w:spacing w:before="960" w:after="0" w:line="566" w:lineRule="exact"/>
      <w:ind w:hanging="360"/>
    </w:pPr>
    <w:rPr>
      <w:rFonts w:ascii="Times New Roman" w:hAnsi="Times New Roman" w:cs="Times New Roman"/>
      <w:sz w:val="27"/>
      <w:szCs w:val="27"/>
    </w:rPr>
  </w:style>
  <w:style w:type="character" w:customStyle="1" w:styleId="14">
    <w:name w:val="Заголовок №1_"/>
    <w:link w:val="15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4C237C"/>
    <w:pPr>
      <w:shd w:val="clear" w:color="auto" w:fill="FFFFFF"/>
      <w:spacing w:before="180" w:after="420" w:line="240" w:lineRule="atLeas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7">
    <w:name w:val="Основной текст (7)_"/>
    <w:link w:val="70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af5">
    <w:name w:val="Основной текст_"/>
    <w:link w:val="42"/>
    <w:uiPriority w:val="99"/>
    <w:locked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4"/>
    <w:basedOn w:val="a"/>
    <w:link w:val="af5"/>
    <w:uiPriority w:val="99"/>
    <w:rsid w:val="004C237C"/>
    <w:pPr>
      <w:shd w:val="clear" w:color="auto" w:fill="FFFFFF"/>
      <w:spacing w:after="0" w:line="226" w:lineRule="exact"/>
    </w:pPr>
    <w:rPr>
      <w:rFonts w:ascii="Times New Roman" w:hAnsi="Times New Roman" w:cs="Times New Roman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C237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uiPriority w:val="99"/>
    <w:locked/>
    <w:rsid w:val="004C237C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43">
    <w:name w:val="Основной текст (4) + Полужирный"/>
    <w:uiPriority w:val="99"/>
    <w:rsid w:val="004C237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15pt">
    <w:name w:val="Основной текст (4)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uiPriority w:val="99"/>
    <w:rsid w:val="004C237C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(8)_"/>
    <w:uiPriority w:val="99"/>
    <w:rsid w:val="004C237C"/>
    <w:rPr>
      <w:rFonts w:ascii="Times New Roman" w:hAnsi="Times New Roman" w:cs="Times New Roman"/>
      <w:spacing w:val="0"/>
      <w:sz w:val="20"/>
      <w:szCs w:val="20"/>
      <w:u w:val="none"/>
      <w:effect w:val="none"/>
    </w:rPr>
  </w:style>
  <w:style w:type="character" w:customStyle="1" w:styleId="595pt">
    <w:name w:val="Основной текст (5) + 9.5 pt"/>
    <w:aliases w:val="Не полужирный,Не курсив"/>
    <w:uiPriority w:val="99"/>
    <w:rsid w:val="004C237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80">
    <w:name w:val="Основной текст (8)"/>
    <w:uiPriority w:val="99"/>
    <w:rsid w:val="004C237C"/>
    <w:rPr>
      <w:rFonts w:ascii="Times New Roman" w:hAnsi="Times New Roman" w:cs="Times New Roman"/>
      <w:spacing w:val="0"/>
      <w:sz w:val="20"/>
      <w:szCs w:val="20"/>
      <w:u w:val="single"/>
      <w:effect w:val="none"/>
    </w:rPr>
  </w:style>
  <w:style w:type="character" w:customStyle="1" w:styleId="16">
    <w:name w:val="Основной текст1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6">
    <w:name w:val="Основной текст + Курсив"/>
    <w:uiPriority w:val="99"/>
    <w:rsid w:val="004C237C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15pt">
    <w:name w:val="Основной текст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4C237C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6">
    <w:name w:val="Основной текст2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3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-1pt">
    <w:name w:val="Основной текст (4) + Интервал -1 pt"/>
    <w:uiPriority w:val="99"/>
    <w:rsid w:val="004C237C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table" w:customStyle="1" w:styleId="61">
    <w:name w:val="Сетка таблицы6"/>
    <w:uiPriority w:val="9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uiPriority w:val="99"/>
    <w:semiHidden/>
    <w:rsid w:val="004C237C"/>
    <w:rPr>
      <w:rFonts w:cs="Times New Roman"/>
      <w:color w:val="800080"/>
      <w:u w:val="single"/>
    </w:rPr>
  </w:style>
  <w:style w:type="table" w:customStyle="1" w:styleId="71">
    <w:name w:val="Сетка таблицы7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Дата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1">
    <w:name w:val="Сетка таблицы8"/>
    <w:basedOn w:val="a1"/>
    <w:next w:val="a3"/>
    <w:uiPriority w:val="59"/>
    <w:rsid w:val="004C2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4C2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C2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237C"/>
  </w:style>
  <w:style w:type="table" w:customStyle="1" w:styleId="10">
    <w:name w:val="Сетка таблицы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C237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37C"/>
    <w:rPr>
      <w:rFonts w:ascii="Tahoma" w:eastAsia="Calibri" w:hAnsi="Tahoma" w:cs="Tahoma"/>
      <w:sz w:val="16"/>
      <w:szCs w:val="16"/>
    </w:rPr>
  </w:style>
  <w:style w:type="character" w:customStyle="1" w:styleId="a6">
    <w:name w:val="Колонтитул_"/>
    <w:link w:val="a7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aliases w:val="Интервал 0 pt"/>
    <w:uiPriority w:val="99"/>
    <w:rsid w:val="004C237C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4C237C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C23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C237C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rsid w:val="004C237C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99"/>
    <w:rsid w:val="004C237C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22">
    <w:name w:val="Основной текст (2)_"/>
    <w:link w:val="23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C237C"/>
    <w:pPr>
      <w:shd w:val="clear" w:color="auto" w:fill="FFFFFF"/>
      <w:spacing w:before="300" w:after="300" w:line="335" w:lineRule="exact"/>
    </w:pPr>
    <w:rPr>
      <w:rFonts w:ascii="Times New Roman" w:hAnsi="Times New Roman" w:cs="Times New Roman"/>
      <w:sz w:val="27"/>
      <w:szCs w:val="27"/>
    </w:rPr>
  </w:style>
  <w:style w:type="paragraph" w:styleId="ae">
    <w:name w:val="List Paragraph"/>
    <w:basedOn w:val="a"/>
    <w:uiPriority w:val="34"/>
    <w:qFormat/>
    <w:rsid w:val="004C237C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No Spacing"/>
    <w:link w:val="af0"/>
    <w:uiPriority w:val="99"/>
    <w:qFormat/>
    <w:rsid w:val="004C237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5">
    <w:name w:val="Основной текст (5)_"/>
    <w:link w:val="50"/>
    <w:uiPriority w:val="99"/>
    <w:locked/>
    <w:rsid w:val="004C237C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C237C"/>
    <w:pPr>
      <w:shd w:val="clear" w:color="auto" w:fill="FFFFFF"/>
      <w:spacing w:after="0" w:line="281" w:lineRule="exact"/>
    </w:pPr>
    <w:rPr>
      <w:rFonts w:ascii="Times New Roman" w:hAnsi="Times New Roman" w:cs="Times New Roman"/>
      <w:sz w:val="24"/>
      <w:szCs w:val="24"/>
    </w:rPr>
  </w:style>
  <w:style w:type="character" w:styleId="af1">
    <w:name w:val="Hyperlink"/>
    <w:uiPriority w:val="99"/>
    <w:rsid w:val="004C237C"/>
    <w:rPr>
      <w:rFonts w:cs="Times New Roman"/>
      <w:color w:val="0000FF"/>
      <w:u w:val="single"/>
    </w:rPr>
  </w:style>
  <w:style w:type="character" w:customStyle="1" w:styleId="af0">
    <w:name w:val="Без интервала Знак"/>
    <w:link w:val="af"/>
    <w:uiPriority w:val="99"/>
    <w:locked/>
    <w:rsid w:val="004C237C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uiPriority w:val="99"/>
    <w:rsid w:val="004C237C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C237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2">
    <w:name w:val="Normal (Web)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rsid w:val="004C237C"/>
    <w:pPr>
      <w:tabs>
        <w:tab w:val="left" w:pos="900"/>
      </w:tabs>
      <w:spacing w:after="0" w:line="240" w:lineRule="auto"/>
      <w:ind w:left="21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C23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Strong"/>
    <w:uiPriority w:val="99"/>
    <w:qFormat/>
    <w:rsid w:val="004C237C"/>
    <w:rPr>
      <w:rFonts w:cs="Times New Roman"/>
      <w:b/>
      <w:bCs/>
    </w:rPr>
  </w:style>
  <w:style w:type="paragraph" w:customStyle="1" w:styleId="11">
    <w:name w:val="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C23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4">
    <w:name w:val="Emphasis"/>
    <w:uiPriority w:val="99"/>
    <w:qFormat/>
    <w:rsid w:val="004C237C"/>
    <w:rPr>
      <w:rFonts w:cs="Times New Roman"/>
      <w:i/>
      <w:iCs/>
    </w:rPr>
  </w:style>
  <w:style w:type="paragraph" w:customStyle="1" w:styleId="12">
    <w:name w:val="Обычный + 12 пт"/>
    <w:aliases w:val="полужирный,По центру"/>
    <w:basedOn w:val="a"/>
    <w:uiPriority w:val="99"/>
    <w:rsid w:val="004C23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Просмотренная гиперссылка1"/>
    <w:uiPriority w:val="99"/>
    <w:semiHidden/>
    <w:rsid w:val="004C237C"/>
    <w:rPr>
      <w:rFonts w:cs="Times New Roman"/>
      <w:color w:val="800080"/>
      <w:u w:val="single"/>
    </w:rPr>
  </w:style>
  <w:style w:type="character" w:customStyle="1" w:styleId="30">
    <w:name w:val="Основной текст (3)_"/>
    <w:link w:val="31"/>
    <w:uiPriority w:val="99"/>
    <w:locked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4C237C"/>
    <w:pPr>
      <w:shd w:val="clear" w:color="auto" w:fill="FFFFFF"/>
      <w:spacing w:after="0" w:line="278" w:lineRule="exac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40">
    <w:name w:val="Основной текст (4)_"/>
    <w:link w:val="41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4C237C"/>
    <w:pPr>
      <w:shd w:val="clear" w:color="auto" w:fill="FFFFFF"/>
      <w:spacing w:before="960" w:after="0" w:line="566" w:lineRule="exact"/>
      <w:ind w:hanging="360"/>
    </w:pPr>
    <w:rPr>
      <w:rFonts w:ascii="Times New Roman" w:hAnsi="Times New Roman" w:cs="Times New Roman"/>
      <w:sz w:val="27"/>
      <w:szCs w:val="27"/>
    </w:rPr>
  </w:style>
  <w:style w:type="character" w:customStyle="1" w:styleId="14">
    <w:name w:val="Заголовок №1_"/>
    <w:link w:val="15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4C237C"/>
    <w:pPr>
      <w:shd w:val="clear" w:color="auto" w:fill="FFFFFF"/>
      <w:spacing w:before="180" w:after="420" w:line="240" w:lineRule="atLeas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7">
    <w:name w:val="Основной текст (7)_"/>
    <w:link w:val="70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af5">
    <w:name w:val="Основной текст_"/>
    <w:link w:val="42"/>
    <w:uiPriority w:val="99"/>
    <w:locked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4"/>
    <w:basedOn w:val="a"/>
    <w:link w:val="af5"/>
    <w:uiPriority w:val="99"/>
    <w:rsid w:val="004C237C"/>
    <w:pPr>
      <w:shd w:val="clear" w:color="auto" w:fill="FFFFFF"/>
      <w:spacing w:after="0" w:line="226" w:lineRule="exact"/>
    </w:pPr>
    <w:rPr>
      <w:rFonts w:ascii="Times New Roman" w:hAnsi="Times New Roman" w:cs="Times New Roman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C237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uiPriority w:val="99"/>
    <w:locked/>
    <w:rsid w:val="004C237C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43">
    <w:name w:val="Основной текст (4) + Полужирный"/>
    <w:uiPriority w:val="99"/>
    <w:rsid w:val="004C237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15pt">
    <w:name w:val="Основной текст (4)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uiPriority w:val="99"/>
    <w:rsid w:val="004C237C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(8)_"/>
    <w:uiPriority w:val="99"/>
    <w:rsid w:val="004C237C"/>
    <w:rPr>
      <w:rFonts w:ascii="Times New Roman" w:hAnsi="Times New Roman" w:cs="Times New Roman"/>
      <w:spacing w:val="0"/>
      <w:sz w:val="20"/>
      <w:szCs w:val="20"/>
      <w:u w:val="none"/>
      <w:effect w:val="none"/>
    </w:rPr>
  </w:style>
  <w:style w:type="character" w:customStyle="1" w:styleId="595pt">
    <w:name w:val="Основной текст (5) + 9.5 pt"/>
    <w:aliases w:val="Не полужирный,Не курсив"/>
    <w:uiPriority w:val="99"/>
    <w:rsid w:val="004C237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80">
    <w:name w:val="Основной текст (8)"/>
    <w:uiPriority w:val="99"/>
    <w:rsid w:val="004C237C"/>
    <w:rPr>
      <w:rFonts w:ascii="Times New Roman" w:hAnsi="Times New Roman" w:cs="Times New Roman"/>
      <w:spacing w:val="0"/>
      <w:sz w:val="20"/>
      <w:szCs w:val="20"/>
      <w:u w:val="single"/>
      <w:effect w:val="none"/>
    </w:rPr>
  </w:style>
  <w:style w:type="character" w:customStyle="1" w:styleId="16">
    <w:name w:val="Основной текст1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6">
    <w:name w:val="Основной текст + Курсив"/>
    <w:uiPriority w:val="99"/>
    <w:rsid w:val="004C237C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15pt">
    <w:name w:val="Основной текст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4C237C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6">
    <w:name w:val="Основной текст2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3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-1pt">
    <w:name w:val="Основной текст (4) + Интервал -1 pt"/>
    <w:uiPriority w:val="99"/>
    <w:rsid w:val="004C237C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table" w:customStyle="1" w:styleId="61">
    <w:name w:val="Сетка таблицы6"/>
    <w:uiPriority w:val="9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uiPriority w:val="99"/>
    <w:semiHidden/>
    <w:rsid w:val="004C237C"/>
    <w:rPr>
      <w:rFonts w:cs="Times New Roman"/>
      <w:color w:val="800080"/>
      <w:u w:val="single"/>
    </w:rPr>
  </w:style>
  <w:style w:type="table" w:customStyle="1" w:styleId="71">
    <w:name w:val="Сетка таблицы7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Дата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1">
    <w:name w:val="Сетка таблицы8"/>
    <w:basedOn w:val="a1"/>
    <w:next w:val="a3"/>
    <w:uiPriority w:val="59"/>
    <w:rsid w:val="004C2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21</Pages>
  <Words>4768</Words>
  <Characters>27182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Цифровая среда</cp:lastModifiedBy>
  <cp:revision>3</cp:revision>
  <cp:lastPrinted>2021-08-31T12:56:00Z</cp:lastPrinted>
  <dcterms:created xsi:type="dcterms:W3CDTF">2020-08-20T10:57:00Z</dcterms:created>
  <dcterms:modified xsi:type="dcterms:W3CDTF">2021-08-31T12:56:00Z</dcterms:modified>
</cp:coreProperties>
</file>