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372" w:rsidRDefault="00103231">
      <w:pPr>
        <w:pStyle w:val="a3"/>
        <w:spacing w:before="67"/>
        <w:ind w:right="145" w:firstLine="706"/>
      </w:pPr>
      <w:r>
        <w:t xml:space="preserve">Основная образовательная программа дошкольного образования Муниципального казенного общеобразовательного учреждения основная </w:t>
      </w:r>
      <w:r>
        <w:t xml:space="preserve">общеобразовательная школа </w:t>
      </w:r>
      <w:proofErr w:type="spellStart"/>
      <w:r>
        <w:t>п</w:t>
      </w:r>
      <w:proofErr w:type="gramStart"/>
      <w:r>
        <w:t>.К</w:t>
      </w:r>
      <w:proofErr w:type="gramEnd"/>
      <w:r>
        <w:t>убово</w:t>
      </w:r>
      <w:proofErr w:type="spellEnd"/>
      <w:r>
        <w:t xml:space="preserve"> (далее - Программа) является нормативно-управленческим документом.</w:t>
      </w:r>
    </w:p>
    <w:p w:rsidR="00832372" w:rsidRDefault="00103231">
      <w:pPr>
        <w:pStyle w:val="a3"/>
        <w:spacing w:before="4"/>
        <w:ind w:right="152" w:firstLine="706"/>
      </w:pPr>
      <w:r>
        <w:t xml:space="preserve">Программа определяет объем, содержание, планируемые результаты и организацию </w:t>
      </w:r>
      <w:r>
        <w:t xml:space="preserve">образовательной деятельности в МКОУ ООШ </w:t>
      </w:r>
      <w:proofErr w:type="spellStart"/>
      <w:r>
        <w:t>п</w:t>
      </w:r>
      <w:proofErr w:type="gramStart"/>
      <w:r>
        <w:t>.К</w:t>
      </w:r>
      <w:proofErr w:type="gramEnd"/>
      <w:r>
        <w:t>убово</w:t>
      </w:r>
      <w:proofErr w:type="spellEnd"/>
      <w:r>
        <w:t xml:space="preserve"> </w:t>
      </w:r>
      <w:r>
        <w:t>(далее</w:t>
      </w:r>
    </w:p>
    <w:p w:rsidR="00832372" w:rsidRDefault="00103231">
      <w:pPr>
        <w:pStyle w:val="a5"/>
        <w:numPr>
          <w:ilvl w:val="0"/>
          <w:numId w:val="2"/>
        </w:numPr>
        <w:tabs>
          <w:tab w:val="left" w:pos="374"/>
        </w:tabs>
        <w:ind w:right="138" w:firstLine="0"/>
        <w:rPr>
          <w:sz w:val="28"/>
        </w:rPr>
      </w:pPr>
      <w:proofErr w:type="gramStart"/>
      <w:r>
        <w:rPr>
          <w:sz w:val="28"/>
        </w:rPr>
        <w:t>Учреждение).</w:t>
      </w:r>
      <w:proofErr w:type="gramEnd"/>
      <w:r>
        <w:rPr>
          <w:sz w:val="28"/>
        </w:rPr>
        <w:t xml:space="preserve"> Она обеспечивает построение целостного педагогического процесса, направленного на полноценное всестороннее развитие </w:t>
      </w:r>
      <w:r>
        <w:rPr>
          <w:sz w:val="28"/>
        </w:rPr>
        <w:t>ребенка по пяти направлениям – образовательным областям: «Социально- коммуникативное», «Познавательное», «Речевое», «Художественно- эстетическое», «Физическое», определяющим содержательную и организационную составляющие образовательного процесса ДОУ.</w:t>
      </w:r>
    </w:p>
    <w:p w:rsidR="00832372" w:rsidRDefault="00103231">
      <w:pPr>
        <w:pStyle w:val="a4"/>
      </w:pPr>
      <w:r>
        <w:t xml:space="preserve">Цели </w:t>
      </w:r>
      <w:r>
        <w:rPr>
          <w:spacing w:val="-2"/>
        </w:rPr>
        <w:t>П</w:t>
      </w:r>
      <w:r>
        <w:rPr>
          <w:spacing w:val="-2"/>
        </w:rPr>
        <w:t>рограммы:</w:t>
      </w:r>
    </w:p>
    <w:p w:rsidR="00832372" w:rsidRDefault="00103231">
      <w:pPr>
        <w:pStyle w:val="a5"/>
        <w:numPr>
          <w:ilvl w:val="0"/>
          <w:numId w:val="2"/>
        </w:numPr>
        <w:tabs>
          <w:tab w:val="left" w:pos="350"/>
        </w:tabs>
        <w:ind w:right="146" w:firstLine="0"/>
        <w:rPr>
          <w:sz w:val="28"/>
        </w:rPr>
      </w:pPr>
      <w:r>
        <w:rPr>
          <w:sz w:val="28"/>
        </w:rPr>
        <w:t>Создание условий развития личности ребёнка в разных видах общения и деятельности с учётом их индивидуальных, физиологических, психологических и возрастных особенностей;</w:t>
      </w:r>
    </w:p>
    <w:p w:rsidR="00832372" w:rsidRDefault="00103231">
      <w:pPr>
        <w:pStyle w:val="a5"/>
        <w:numPr>
          <w:ilvl w:val="0"/>
          <w:numId w:val="2"/>
        </w:numPr>
        <w:tabs>
          <w:tab w:val="left" w:pos="365"/>
        </w:tabs>
        <w:spacing w:line="242" w:lineRule="auto"/>
        <w:ind w:right="135" w:firstLine="0"/>
        <w:rPr>
          <w:sz w:val="28"/>
        </w:rPr>
      </w:pPr>
      <w:r>
        <w:rPr>
          <w:sz w:val="28"/>
        </w:rPr>
        <w:t>Обеспечение равенства возможностей для каждого ребенка в получении качественн</w:t>
      </w:r>
      <w:r>
        <w:rPr>
          <w:sz w:val="28"/>
        </w:rPr>
        <w:t>ого дошкольного образования.</w:t>
      </w:r>
    </w:p>
    <w:p w:rsidR="00832372" w:rsidRDefault="00103231">
      <w:pPr>
        <w:pStyle w:val="a3"/>
        <w:ind w:right="148"/>
        <w:rPr>
          <w:b/>
        </w:rPr>
      </w:pPr>
      <w:r>
        <w:t xml:space="preserve">Достижение </w:t>
      </w:r>
      <w:r>
        <w:t xml:space="preserve">поставленных </w:t>
      </w:r>
      <w:r>
        <w:t xml:space="preserve">целей </w:t>
      </w:r>
      <w:r>
        <w:t xml:space="preserve">предусматривает </w:t>
      </w:r>
      <w:r>
        <w:t xml:space="preserve">решение следующих </w:t>
      </w:r>
      <w:r>
        <w:rPr>
          <w:b/>
          <w:i/>
        </w:rPr>
        <w:t>задач</w:t>
      </w:r>
      <w:r>
        <w:rPr>
          <w:b/>
        </w:rPr>
        <w:t>:</w:t>
      </w:r>
    </w:p>
    <w:p w:rsidR="00832372" w:rsidRDefault="00103231">
      <w:pPr>
        <w:pStyle w:val="a5"/>
        <w:numPr>
          <w:ilvl w:val="0"/>
          <w:numId w:val="1"/>
        </w:numPr>
        <w:tabs>
          <w:tab w:val="left" w:pos="465"/>
        </w:tabs>
        <w:ind w:right="148" w:firstLine="0"/>
        <w:jc w:val="both"/>
        <w:rPr>
          <w:sz w:val="28"/>
        </w:rPr>
      </w:pPr>
      <w:r>
        <w:rPr>
          <w:sz w:val="28"/>
        </w:rPr>
        <w:t>Охрана и укрепление физического и психического здоровья детей, в т.ч. эмоционального благополучия;</w:t>
      </w:r>
    </w:p>
    <w:p w:rsidR="00832372" w:rsidRDefault="00103231">
      <w:pPr>
        <w:pStyle w:val="a5"/>
        <w:numPr>
          <w:ilvl w:val="0"/>
          <w:numId w:val="1"/>
        </w:numPr>
        <w:tabs>
          <w:tab w:val="left" w:pos="474"/>
        </w:tabs>
        <w:ind w:right="143" w:firstLine="0"/>
        <w:jc w:val="both"/>
        <w:rPr>
          <w:sz w:val="28"/>
        </w:rPr>
      </w:pPr>
      <w:r>
        <w:rPr>
          <w:sz w:val="28"/>
        </w:rPr>
        <w:t>Обеспечение равных возможностей для полноценного развития каж</w:t>
      </w:r>
      <w:r>
        <w:rPr>
          <w:sz w:val="28"/>
        </w:rPr>
        <w:t xml:space="preserve">дого ребёнка в период дошкольного детства независимо от места жительства, </w:t>
      </w:r>
      <w:r>
        <w:rPr>
          <w:sz w:val="28"/>
        </w:rPr>
        <w:t>пола, нации, языка, социального статуса, психофизиологических и других особенностей (в том числе ОВЗ);</w:t>
      </w:r>
    </w:p>
    <w:p w:rsidR="00832372" w:rsidRDefault="00103231">
      <w:pPr>
        <w:pStyle w:val="a5"/>
        <w:numPr>
          <w:ilvl w:val="0"/>
          <w:numId w:val="1"/>
        </w:numPr>
        <w:tabs>
          <w:tab w:val="left" w:pos="503"/>
        </w:tabs>
        <w:ind w:right="137" w:firstLine="0"/>
        <w:jc w:val="both"/>
        <w:rPr>
          <w:sz w:val="28"/>
        </w:rPr>
      </w:pPr>
      <w:r>
        <w:rPr>
          <w:sz w:val="28"/>
        </w:rPr>
        <w:t xml:space="preserve">Создание благоприятных условий развития детей в соответствии с их возрастными и </w:t>
      </w:r>
      <w:r>
        <w:rPr>
          <w:sz w:val="28"/>
        </w:rPr>
        <w:t>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832372" w:rsidRDefault="00103231">
      <w:pPr>
        <w:pStyle w:val="a5"/>
        <w:numPr>
          <w:ilvl w:val="0"/>
          <w:numId w:val="1"/>
        </w:numPr>
        <w:tabs>
          <w:tab w:val="left" w:pos="556"/>
        </w:tabs>
        <w:ind w:right="142" w:firstLine="0"/>
        <w:jc w:val="both"/>
        <w:rPr>
          <w:sz w:val="28"/>
        </w:rPr>
      </w:pPr>
      <w:r>
        <w:rPr>
          <w:sz w:val="28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>
        <w:rPr>
          <w:sz w:val="28"/>
        </w:rPr>
        <w:t>социокультурных</w:t>
      </w:r>
      <w:proofErr w:type="spellEnd"/>
      <w:r>
        <w:rPr>
          <w:sz w:val="28"/>
        </w:rPr>
        <w:t xml:space="preserve"> ценностей и принятых в обществе правил и норм поведения в интересах человека, семьи, </w:t>
      </w:r>
      <w:r>
        <w:rPr>
          <w:spacing w:val="-2"/>
          <w:sz w:val="28"/>
        </w:rPr>
        <w:t>общества;</w:t>
      </w:r>
    </w:p>
    <w:p w:rsidR="00832372" w:rsidRDefault="00103231">
      <w:pPr>
        <w:pStyle w:val="a5"/>
        <w:numPr>
          <w:ilvl w:val="0"/>
          <w:numId w:val="1"/>
        </w:numPr>
        <w:tabs>
          <w:tab w:val="left" w:pos="474"/>
        </w:tabs>
        <w:ind w:right="143" w:firstLine="0"/>
        <w:jc w:val="both"/>
        <w:rPr>
          <w:sz w:val="28"/>
        </w:rPr>
      </w:pPr>
      <w:r>
        <w:rPr>
          <w:sz w:val="28"/>
        </w:rPr>
        <w:t>Формирование общей культуры личности детей</w:t>
      </w:r>
      <w:r>
        <w:rPr>
          <w:sz w:val="28"/>
        </w:rPr>
        <w:t>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832372" w:rsidRDefault="00103231">
      <w:pPr>
        <w:pStyle w:val="a5"/>
        <w:numPr>
          <w:ilvl w:val="0"/>
          <w:numId w:val="1"/>
        </w:numPr>
        <w:tabs>
          <w:tab w:val="left" w:pos="513"/>
        </w:tabs>
        <w:ind w:right="143" w:firstLine="0"/>
        <w:jc w:val="both"/>
        <w:rPr>
          <w:sz w:val="28"/>
        </w:rPr>
      </w:pPr>
      <w:r>
        <w:rPr>
          <w:sz w:val="28"/>
        </w:rPr>
        <w:t>Формирован</w:t>
      </w:r>
      <w:r>
        <w:rPr>
          <w:sz w:val="28"/>
        </w:rPr>
        <w:t xml:space="preserve">ие </w:t>
      </w:r>
      <w:proofErr w:type="spellStart"/>
      <w:r>
        <w:rPr>
          <w:sz w:val="28"/>
        </w:rPr>
        <w:t>социокультурной</w:t>
      </w:r>
      <w:proofErr w:type="spellEnd"/>
      <w:r>
        <w:rPr>
          <w:sz w:val="28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832372" w:rsidRDefault="00103231">
      <w:pPr>
        <w:pStyle w:val="a5"/>
        <w:numPr>
          <w:ilvl w:val="0"/>
          <w:numId w:val="1"/>
        </w:numPr>
        <w:tabs>
          <w:tab w:val="left" w:pos="537"/>
        </w:tabs>
        <w:ind w:right="143" w:firstLine="0"/>
        <w:jc w:val="both"/>
        <w:rPr>
          <w:sz w:val="28"/>
        </w:rPr>
      </w:pPr>
      <w:r>
        <w:rPr>
          <w:sz w:val="28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</w:t>
      </w:r>
      <w:r>
        <w:rPr>
          <w:sz w:val="28"/>
        </w:rPr>
        <w:t>я Программ различной направленности с учетом образовательных потребностей, способностей и состояния здоровья детей.</w:t>
      </w:r>
    </w:p>
    <w:p w:rsidR="00832372" w:rsidRDefault="00832372">
      <w:pPr>
        <w:pStyle w:val="a5"/>
        <w:rPr>
          <w:sz w:val="28"/>
        </w:rPr>
        <w:sectPr w:rsidR="00832372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832372" w:rsidRDefault="00103231">
      <w:pPr>
        <w:pStyle w:val="a5"/>
        <w:numPr>
          <w:ilvl w:val="0"/>
          <w:numId w:val="1"/>
        </w:numPr>
        <w:tabs>
          <w:tab w:val="left" w:pos="489"/>
        </w:tabs>
        <w:spacing w:before="67"/>
        <w:ind w:firstLine="0"/>
        <w:jc w:val="both"/>
        <w:rPr>
          <w:sz w:val="28"/>
        </w:rPr>
      </w:pPr>
      <w:r>
        <w:rPr>
          <w:sz w:val="28"/>
        </w:rPr>
        <w:lastRenderedPageBreak/>
        <w:t>Обеспечение психолого-педагогической поддержки семьи и повышения компетентности родителей в вопросах развития и образования,</w:t>
      </w:r>
      <w:r>
        <w:rPr>
          <w:sz w:val="28"/>
        </w:rPr>
        <w:t xml:space="preserve"> охраны и укрепления здоровья детей.</w:t>
      </w:r>
    </w:p>
    <w:p w:rsidR="00832372" w:rsidRDefault="00103231">
      <w:pPr>
        <w:pStyle w:val="a5"/>
        <w:numPr>
          <w:ilvl w:val="0"/>
          <w:numId w:val="1"/>
        </w:numPr>
        <w:tabs>
          <w:tab w:val="left" w:pos="493"/>
        </w:tabs>
        <w:spacing w:line="244" w:lineRule="auto"/>
        <w:ind w:firstLine="0"/>
        <w:jc w:val="both"/>
        <w:rPr>
          <w:sz w:val="28"/>
        </w:rPr>
      </w:pPr>
      <w:r>
        <w:rPr>
          <w:sz w:val="28"/>
        </w:rPr>
        <w:t>Обеспечение преемственности целей, задач и содержания дошкольного общего и начального общего образования.</w:t>
      </w:r>
    </w:p>
    <w:p w:rsidR="00832372" w:rsidRDefault="00103231">
      <w:pPr>
        <w:pStyle w:val="a3"/>
        <w:spacing w:line="314" w:lineRule="exact"/>
        <w:rPr>
          <w:b/>
        </w:rPr>
      </w:pPr>
      <w:r>
        <w:t xml:space="preserve">В </w:t>
      </w:r>
      <w:r>
        <w:t xml:space="preserve">соответствии </w:t>
      </w:r>
      <w:r>
        <w:t xml:space="preserve">с </w:t>
      </w:r>
      <w:r>
        <w:t xml:space="preserve">ФГОС </w:t>
      </w:r>
      <w:proofErr w:type="gramStart"/>
      <w:r>
        <w:t>ДО</w:t>
      </w:r>
      <w:proofErr w:type="gramEnd"/>
      <w:r>
        <w:t xml:space="preserve"> </w:t>
      </w:r>
      <w:r>
        <w:t xml:space="preserve">программа </w:t>
      </w:r>
      <w:r>
        <w:t>построе</w:t>
      </w:r>
      <w:r>
        <w:t xml:space="preserve">на </w:t>
      </w:r>
      <w:r>
        <w:t xml:space="preserve">на </w:t>
      </w:r>
      <w:r>
        <w:t xml:space="preserve">следующих </w:t>
      </w:r>
      <w:r>
        <w:rPr>
          <w:b/>
          <w:spacing w:val="-2"/>
        </w:rPr>
        <w:t>принципах:</w:t>
      </w:r>
    </w:p>
    <w:p w:rsidR="00832372" w:rsidRDefault="00103231">
      <w:pPr>
        <w:pStyle w:val="a5"/>
        <w:numPr>
          <w:ilvl w:val="1"/>
          <w:numId w:val="1"/>
        </w:numPr>
        <w:tabs>
          <w:tab w:val="left" w:pos="370"/>
        </w:tabs>
        <w:ind w:right="151" w:firstLine="0"/>
        <w:rPr>
          <w:sz w:val="28"/>
        </w:rPr>
      </w:pPr>
      <w:r>
        <w:rPr>
          <w:sz w:val="28"/>
        </w:rPr>
        <w:t>полноценное проживание ребенком всех этапов детства (</w:t>
      </w:r>
      <w:r>
        <w:rPr>
          <w:sz w:val="28"/>
        </w:rPr>
        <w:t xml:space="preserve">младенческого, раннего и дошкольного детства), обогащение (амплификацию) детского </w:t>
      </w:r>
      <w:r>
        <w:rPr>
          <w:spacing w:val="-2"/>
          <w:sz w:val="28"/>
        </w:rPr>
        <w:t>развития;</w:t>
      </w:r>
    </w:p>
    <w:p w:rsidR="00832372" w:rsidRDefault="00103231">
      <w:pPr>
        <w:pStyle w:val="a5"/>
        <w:numPr>
          <w:ilvl w:val="1"/>
          <w:numId w:val="1"/>
        </w:numPr>
        <w:tabs>
          <w:tab w:val="left" w:pos="427"/>
        </w:tabs>
        <w:ind w:right="142" w:firstLine="0"/>
        <w:rPr>
          <w:sz w:val="28"/>
        </w:rPr>
      </w:pPr>
      <w:r>
        <w:rPr>
          <w:sz w:val="28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</w:t>
      </w:r>
      <w:r>
        <w:rPr>
          <w:sz w:val="28"/>
        </w:rPr>
        <w:t>о образования, становится субъектом образования ( дале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индивидуализация образования);</w:t>
      </w:r>
    </w:p>
    <w:p w:rsidR="00832372" w:rsidRDefault="00103231">
      <w:pPr>
        <w:pStyle w:val="a5"/>
        <w:numPr>
          <w:ilvl w:val="1"/>
          <w:numId w:val="1"/>
        </w:numPr>
        <w:tabs>
          <w:tab w:val="left" w:pos="447"/>
        </w:tabs>
        <w:ind w:right="151" w:firstLine="0"/>
        <w:rPr>
          <w:sz w:val="28"/>
        </w:rPr>
      </w:pPr>
      <w:r>
        <w:rPr>
          <w:sz w:val="28"/>
        </w:rPr>
        <w:t>содействие и сотрудничество детей и взрослых, признание ребёнка полноценным участником (субъектом) образовательных отношений;</w:t>
      </w:r>
    </w:p>
    <w:p w:rsidR="00832372" w:rsidRDefault="00103231">
      <w:pPr>
        <w:pStyle w:val="a5"/>
        <w:numPr>
          <w:ilvl w:val="1"/>
          <w:numId w:val="1"/>
        </w:numPr>
        <w:tabs>
          <w:tab w:val="left" w:pos="302"/>
        </w:tabs>
        <w:spacing w:line="322" w:lineRule="exact"/>
        <w:ind w:left="302" w:right="0" w:hanging="162"/>
        <w:jc w:val="left"/>
        <w:rPr>
          <w:sz w:val="28"/>
        </w:rPr>
      </w:pPr>
      <w:proofErr w:type="spellStart"/>
      <w:r>
        <w:rPr>
          <w:sz w:val="28"/>
        </w:rPr>
        <w:t>поддержкаинициативыдетейвразличныхвидах</w:t>
      </w:r>
      <w:r>
        <w:rPr>
          <w:spacing w:val="-2"/>
          <w:sz w:val="28"/>
        </w:rPr>
        <w:t>деятельности</w:t>
      </w:r>
      <w:proofErr w:type="spellEnd"/>
      <w:r>
        <w:rPr>
          <w:spacing w:val="-2"/>
          <w:sz w:val="28"/>
        </w:rPr>
        <w:t>;</w:t>
      </w:r>
    </w:p>
    <w:p w:rsidR="00832372" w:rsidRDefault="00103231">
      <w:pPr>
        <w:pStyle w:val="a5"/>
        <w:numPr>
          <w:ilvl w:val="1"/>
          <w:numId w:val="1"/>
        </w:numPr>
        <w:tabs>
          <w:tab w:val="left" w:pos="302"/>
        </w:tabs>
        <w:ind w:left="302" w:right="0" w:hanging="162"/>
        <w:jc w:val="left"/>
        <w:rPr>
          <w:sz w:val="28"/>
        </w:rPr>
      </w:pPr>
      <w:proofErr w:type="spellStart"/>
      <w:r>
        <w:rPr>
          <w:sz w:val="28"/>
        </w:rPr>
        <w:t>сотрудничествоОрганизациис</w:t>
      </w:r>
      <w:r>
        <w:rPr>
          <w:spacing w:val="-2"/>
          <w:sz w:val="28"/>
        </w:rPr>
        <w:t>семьёй</w:t>
      </w:r>
      <w:proofErr w:type="spellEnd"/>
      <w:r>
        <w:rPr>
          <w:spacing w:val="-2"/>
          <w:sz w:val="28"/>
        </w:rPr>
        <w:t>;</w:t>
      </w:r>
    </w:p>
    <w:p w:rsidR="00832372" w:rsidRDefault="00103231">
      <w:pPr>
        <w:pStyle w:val="a5"/>
        <w:numPr>
          <w:ilvl w:val="1"/>
          <w:numId w:val="1"/>
        </w:numPr>
        <w:tabs>
          <w:tab w:val="left" w:pos="307"/>
        </w:tabs>
        <w:spacing w:before="1"/>
        <w:ind w:firstLine="0"/>
        <w:jc w:val="left"/>
        <w:rPr>
          <w:sz w:val="28"/>
        </w:rPr>
      </w:pPr>
      <w:proofErr w:type="spellStart"/>
      <w:r>
        <w:rPr>
          <w:sz w:val="28"/>
        </w:rPr>
        <w:t>приобщениедетейксоциокультурнымнормам</w:t>
      </w:r>
      <w:proofErr w:type="gramStart"/>
      <w:r>
        <w:rPr>
          <w:sz w:val="28"/>
        </w:rPr>
        <w:t>,т</w:t>
      </w:r>
      <w:proofErr w:type="gramEnd"/>
      <w:r>
        <w:rPr>
          <w:sz w:val="28"/>
        </w:rPr>
        <w:t>радициямсемьи,общества</w:t>
      </w:r>
      <w:proofErr w:type="spellEnd"/>
      <w:r>
        <w:rPr>
          <w:sz w:val="28"/>
        </w:rPr>
        <w:t xml:space="preserve">, </w:t>
      </w:r>
      <w:r>
        <w:rPr>
          <w:spacing w:val="-2"/>
          <w:sz w:val="28"/>
        </w:rPr>
        <w:t>государства;</w:t>
      </w:r>
    </w:p>
    <w:p w:rsidR="00832372" w:rsidRDefault="00103231">
      <w:pPr>
        <w:pStyle w:val="a5"/>
        <w:numPr>
          <w:ilvl w:val="1"/>
          <w:numId w:val="1"/>
        </w:numPr>
        <w:tabs>
          <w:tab w:val="left" w:pos="438"/>
          <w:tab w:val="left" w:pos="2385"/>
          <w:tab w:val="left" w:pos="4506"/>
          <w:tab w:val="left" w:pos="5920"/>
          <w:tab w:val="left" w:pos="6275"/>
          <w:tab w:val="left" w:pos="8390"/>
        </w:tabs>
        <w:ind w:firstLine="0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познавательных</w:t>
      </w:r>
      <w:r>
        <w:rPr>
          <w:sz w:val="28"/>
        </w:rPr>
        <w:tab/>
      </w:r>
      <w:r>
        <w:rPr>
          <w:spacing w:val="-2"/>
          <w:sz w:val="28"/>
        </w:rPr>
        <w:t>интересов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познавательных</w:t>
      </w:r>
      <w:r>
        <w:rPr>
          <w:sz w:val="28"/>
        </w:rPr>
        <w:tab/>
      </w:r>
      <w:r>
        <w:rPr>
          <w:spacing w:val="-2"/>
          <w:sz w:val="28"/>
        </w:rPr>
        <w:t xml:space="preserve">действий </w:t>
      </w:r>
      <w:r>
        <w:rPr>
          <w:sz w:val="28"/>
        </w:rPr>
        <w:t>ребёнка в различных видах деятельности;</w:t>
      </w:r>
    </w:p>
    <w:p w:rsidR="00832372" w:rsidRDefault="00103231">
      <w:pPr>
        <w:pStyle w:val="a5"/>
        <w:numPr>
          <w:ilvl w:val="1"/>
          <w:numId w:val="1"/>
        </w:numPr>
        <w:tabs>
          <w:tab w:val="left" w:pos="336"/>
        </w:tabs>
        <w:ind w:firstLine="0"/>
        <w:jc w:val="left"/>
        <w:rPr>
          <w:sz w:val="28"/>
        </w:rPr>
      </w:pPr>
      <w:r>
        <w:rPr>
          <w:sz w:val="28"/>
        </w:rPr>
        <w:t>возрастная адекватность дошк</w:t>
      </w:r>
      <w:r>
        <w:rPr>
          <w:sz w:val="28"/>
        </w:rPr>
        <w:t xml:space="preserve">ольного </w:t>
      </w:r>
      <w:r>
        <w:rPr>
          <w:sz w:val="28"/>
        </w:rPr>
        <w:t>образования (соответствие условий, требований, методов возрасту и особенностям развития);</w:t>
      </w:r>
    </w:p>
    <w:p w:rsidR="00832372" w:rsidRDefault="00103231">
      <w:pPr>
        <w:pStyle w:val="a5"/>
        <w:numPr>
          <w:ilvl w:val="1"/>
          <w:numId w:val="1"/>
        </w:numPr>
        <w:tabs>
          <w:tab w:val="left" w:pos="302"/>
        </w:tabs>
        <w:spacing w:line="321" w:lineRule="exact"/>
        <w:ind w:left="302" w:right="0" w:hanging="162"/>
        <w:jc w:val="left"/>
        <w:rPr>
          <w:sz w:val="28"/>
        </w:rPr>
      </w:pPr>
      <w:r>
        <w:rPr>
          <w:sz w:val="28"/>
        </w:rPr>
        <w:t xml:space="preserve">учёт </w:t>
      </w:r>
      <w:r>
        <w:rPr>
          <w:sz w:val="28"/>
        </w:rPr>
        <w:t xml:space="preserve">этнокультурной </w:t>
      </w:r>
      <w:r>
        <w:rPr>
          <w:sz w:val="28"/>
        </w:rPr>
        <w:t xml:space="preserve">ситуации </w:t>
      </w:r>
      <w:r>
        <w:rPr>
          <w:sz w:val="28"/>
        </w:rPr>
        <w:t xml:space="preserve">развития </w:t>
      </w:r>
      <w:r>
        <w:rPr>
          <w:spacing w:val="-2"/>
          <w:sz w:val="28"/>
        </w:rPr>
        <w:t>детей.</w:t>
      </w:r>
    </w:p>
    <w:p w:rsidR="00832372" w:rsidRDefault="00103231">
      <w:pPr>
        <w:pStyle w:val="a3"/>
        <w:jc w:val="left"/>
      </w:pPr>
      <w:r>
        <w:t xml:space="preserve">В </w:t>
      </w:r>
      <w:r>
        <w:t xml:space="preserve">основу </w:t>
      </w:r>
      <w:r>
        <w:t xml:space="preserve">Программы </w:t>
      </w:r>
      <w:r>
        <w:t xml:space="preserve">положены </w:t>
      </w:r>
      <w:r>
        <w:t xml:space="preserve">методологические </w:t>
      </w:r>
      <w:r>
        <w:rPr>
          <w:b/>
          <w:spacing w:val="-2"/>
        </w:rPr>
        <w:t>подходы</w:t>
      </w:r>
      <w:r>
        <w:rPr>
          <w:spacing w:val="-2"/>
        </w:rPr>
        <w:t>:</w:t>
      </w:r>
    </w:p>
    <w:p w:rsidR="00832372" w:rsidRDefault="00103231">
      <w:pPr>
        <w:pStyle w:val="a3"/>
        <w:tabs>
          <w:tab w:val="left" w:pos="1715"/>
          <w:tab w:val="left" w:pos="2085"/>
          <w:tab w:val="left" w:pos="2485"/>
          <w:tab w:val="left" w:pos="4483"/>
          <w:tab w:val="left" w:pos="5011"/>
          <w:tab w:val="left" w:pos="5614"/>
          <w:tab w:val="left" w:pos="6163"/>
          <w:tab w:val="left" w:pos="7925"/>
          <w:tab w:val="left" w:pos="8264"/>
        </w:tabs>
        <w:ind w:right="138"/>
        <w:jc w:val="left"/>
      </w:pPr>
      <w:r>
        <w:rPr>
          <w:i/>
          <w:spacing w:val="-2"/>
        </w:rPr>
        <w:t>Личностно</w:t>
      </w:r>
      <w:r>
        <w:rPr>
          <w:i/>
        </w:rPr>
        <w:tab/>
      </w:r>
      <w:r>
        <w:rPr>
          <w:i/>
          <w:spacing w:val="-10"/>
        </w:rPr>
        <w:t>–</w:t>
      </w:r>
      <w:r>
        <w:rPr>
          <w:i/>
        </w:rPr>
        <w:tab/>
      </w:r>
      <w:r>
        <w:rPr>
          <w:i/>
          <w:spacing w:val="-2"/>
        </w:rPr>
        <w:t>ориентированный</w:t>
      </w:r>
      <w:r>
        <w:rPr>
          <w:i/>
        </w:rPr>
        <w:tab/>
      </w:r>
      <w:r>
        <w:rPr>
          <w:i/>
          <w:spacing w:val="-2"/>
        </w:rPr>
        <w:t>подход</w:t>
      </w:r>
      <w:r>
        <w:rPr>
          <w:spacing w:val="-2"/>
        </w:rPr>
        <w:t>.</w:t>
      </w:r>
      <w:r>
        <w:tab/>
      </w:r>
      <w:r>
        <w:rPr>
          <w:spacing w:val="-2"/>
        </w:rPr>
        <w:t>Предусматривает</w:t>
      </w:r>
      <w:r>
        <w:tab/>
      </w:r>
      <w:r>
        <w:rPr>
          <w:spacing w:val="-2"/>
        </w:rPr>
        <w:t xml:space="preserve">организацию </w:t>
      </w:r>
      <w:proofErr w:type="spellStart"/>
      <w:r>
        <w:t>образовательногопроцессасучетомтого,чторазвитиеличностиребенка</w:t>
      </w:r>
      <w:proofErr w:type="spellEnd"/>
      <w:r>
        <w:t xml:space="preserve"> </w:t>
      </w:r>
      <w:proofErr w:type="spellStart"/>
      <w:r>
        <w:t>являетсяглавнымкритериемегоэффективности</w:t>
      </w:r>
      <w:proofErr w:type="gramStart"/>
      <w:r>
        <w:t>.М</w:t>
      </w:r>
      <w:proofErr w:type="gramEnd"/>
      <w:r>
        <w:t>еханизмреализации</w:t>
      </w:r>
      <w:proofErr w:type="spellEnd"/>
      <w:r>
        <w:t xml:space="preserve">- </w:t>
      </w:r>
      <w:proofErr w:type="spellStart"/>
      <w:r>
        <w:t>созданиеусловийдляразвитияличностинаосновеизученияеезадатков</w:t>
      </w:r>
      <w:proofErr w:type="spellEnd"/>
      <w:r>
        <w:t>, способностей,интересов,склонностейсучетомпризнанияуникальностиличности</w:t>
      </w:r>
      <w:r>
        <w:t xml:space="preserve">, ее интеллектуальной и нравственной свободы, права на уважение. </w:t>
      </w:r>
      <w:r>
        <w:rPr>
          <w:i/>
          <w:spacing w:val="-2"/>
        </w:rPr>
        <w:t>Индивидуальный</w:t>
      </w:r>
      <w:r>
        <w:rPr>
          <w:i/>
        </w:rPr>
        <w:tab/>
        <w:t xml:space="preserve">подход </w:t>
      </w:r>
      <w:r>
        <w:t>составляет</w:t>
      </w:r>
      <w:r>
        <w:tab/>
      </w:r>
      <w:r>
        <w:rPr>
          <w:spacing w:val="-2"/>
        </w:rPr>
        <w:t>гибкое</w:t>
      </w:r>
      <w:r>
        <w:tab/>
      </w:r>
      <w:r>
        <w:rPr>
          <w:spacing w:val="-2"/>
        </w:rPr>
        <w:t>использование</w:t>
      </w:r>
      <w:r>
        <w:tab/>
      </w:r>
      <w:r>
        <w:tab/>
      </w:r>
      <w:r>
        <w:rPr>
          <w:spacing w:val="-2"/>
        </w:rPr>
        <w:t xml:space="preserve">педагогом </w:t>
      </w:r>
      <w:proofErr w:type="spellStart"/>
      <w:r>
        <w:t>различныхформиметодоввоспитанияпоотношениюккаждомуребенку</w:t>
      </w:r>
      <w:proofErr w:type="spellEnd"/>
      <w:r>
        <w:t xml:space="preserve">. </w:t>
      </w:r>
      <w:proofErr w:type="spellStart"/>
      <w:r>
        <w:t>Помогаетосознатьребенкусвоюиндивидуальность</w:t>
      </w:r>
      <w:proofErr w:type="gramStart"/>
      <w:r>
        <w:t>,н</w:t>
      </w:r>
      <w:proofErr w:type="gramEnd"/>
      <w:r>
        <w:t>аучитьсяуправлять</w:t>
      </w:r>
      <w:proofErr w:type="spellEnd"/>
      <w:r>
        <w:t xml:space="preserve"> </w:t>
      </w:r>
      <w:proofErr w:type="spellStart"/>
      <w:r>
        <w:t>свои</w:t>
      </w:r>
      <w:r>
        <w:t>мповедением,эмоциями,адекватнооцениватьсобственныесильныеи</w:t>
      </w:r>
      <w:proofErr w:type="spellEnd"/>
      <w:r>
        <w:t xml:space="preserve"> слабые стороны.</w:t>
      </w:r>
    </w:p>
    <w:p w:rsidR="00832372" w:rsidRDefault="00103231">
      <w:pPr>
        <w:pStyle w:val="a3"/>
        <w:spacing w:before="1"/>
        <w:ind w:right="142"/>
      </w:pPr>
      <w:proofErr w:type="spellStart"/>
      <w:r>
        <w:rPr>
          <w:i/>
        </w:rPr>
        <w:t>Компетентностный</w:t>
      </w:r>
      <w:proofErr w:type="spellEnd"/>
      <w:r>
        <w:rPr>
          <w:i/>
        </w:rPr>
        <w:t xml:space="preserve"> подход</w:t>
      </w:r>
      <w:r>
        <w:t>, в котором основным результатом деятельности становится формирование готовности воспитанников самостоятельно действовать в ходе решения актуальных задач.</w:t>
      </w:r>
    </w:p>
    <w:p w:rsidR="00832372" w:rsidRDefault="00103231">
      <w:pPr>
        <w:pStyle w:val="a3"/>
        <w:ind w:right="146"/>
      </w:pPr>
      <w:r>
        <w:rPr>
          <w:i/>
        </w:rPr>
        <w:t>Диа</w:t>
      </w:r>
      <w:r>
        <w:rPr>
          <w:i/>
        </w:rPr>
        <w:t>логический подход</w:t>
      </w:r>
      <w:r>
        <w:t>, предусматривающий становление личности, развитие его творческих возможностей, самосовершенствование в условиях равноправных взаимоотношений с другими людьми, построенных по принципу диалога, субъек</w:t>
      </w:r>
      <w:proofErr w:type="gramStart"/>
      <w:r>
        <w:t>т-</w:t>
      </w:r>
      <w:proofErr w:type="gramEnd"/>
      <w:r>
        <w:t xml:space="preserve"> субъектных отношений.</w:t>
      </w:r>
    </w:p>
    <w:p w:rsidR="00832372" w:rsidRDefault="00832372">
      <w:pPr>
        <w:pStyle w:val="a3"/>
        <w:sectPr w:rsidR="00832372">
          <w:pgSz w:w="11910" w:h="16840"/>
          <w:pgMar w:top="1040" w:right="708" w:bottom="280" w:left="1559" w:header="720" w:footer="720" w:gutter="0"/>
          <w:cols w:space="720"/>
        </w:sectPr>
      </w:pPr>
    </w:p>
    <w:p w:rsidR="00832372" w:rsidRDefault="00103231">
      <w:pPr>
        <w:pStyle w:val="a3"/>
        <w:spacing w:before="67"/>
        <w:ind w:right="148"/>
      </w:pPr>
      <w:r>
        <w:rPr>
          <w:i/>
        </w:rPr>
        <w:lastRenderedPageBreak/>
        <w:t>С</w:t>
      </w:r>
      <w:r>
        <w:rPr>
          <w:i/>
        </w:rPr>
        <w:t>редовой подход</w:t>
      </w:r>
      <w:r>
        <w:t>, предусматривающий использование возможностей развивающей предметно-пространственной среды образовательного учреждения в воспитании и развитии личности ребенка.</w:t>
      </w:r>
    </w:p>
    <w:p w:rsidR="00832372" w:rsidRDefault="00103231">
      <w:pPr>
        <w:pStyle w:val="a3"/>
        <w:ind w:right="146"/>
      </w:pPr>
      <w:r>
        <w:rPr>
          <w:i/>
        </w:rPr>
        <w:t xml:space="preserve">Культурологический подход </w:t>
      </w:r>
      <w:r>
        <w:t>подчеркивает ценность уникальности путем развития кажд</w:t>
      </w:r>
      <w:r>
        <w:t xml:space="preserve">ого региона на основе поиска взаимосвязи естественных (природных) факторов и искусственных (культуры), поиска их взаимосвязи, </w:t>
      </w:r>
      <w:r>
        <w:rPr>
          <w:spacing w:val="-2"/>
        </w:rPr>
        <w:t>взаимовлияния.</w:t>
      </w:r>
    </w:p>
    <w:p w:rsidR="00832372" w:rsidRDefault="00103231">
      <w:pPr>
        <w:pStyle w:val="a3"/>
        <w:spacing w:before="3"/>
        <w:ind w:right="143"/>
      </w:pPr>
      <w:r>
        <w:rPr>
          <w:i/>
        </w:rPr>
        <w:t xml:space="preserve">Диалектический подход </w:t>
      </w:r>
      <w:r>
        <w:t xml:space="preserve">обеспечивает формирование у детей </w:t>
      </w:r>
      <w:proofErr w:type="spellStart"/>
      <w:r>
        <w:t>начальныхформ</w:t>
      </w:r>
      <w:proofErr w:type="spellEnd"/>
      <w:r>
        <w:t xml:space="preserve"> диалектического рассмотрения и анализа окружа</w:t>
      </w:r>
      <w:r>
        <w:t xml:space="preserve">ющих явлений в их движении, изменении и развитии, в их взаимосвязях и </w:t>
      </w:r>
      <w:proofErr w:type="spellStart"/>
      <w:r>
        <w:t>взаимопереходах</w:t>
      </w:r>
      <w:proofErr w:type="spellEnd"/>
      <w:r>
        <w:t>.</w:t>
      </w:r>
    </w:p>
    <w:sectPr w:rsidR="00832372" w:rsidSect="00832372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E7B4E"/>
    <w:multiLevelType w:val="hybridMultilevel"/>
    <w:tmpl w:val="87DA42C8"/>
    <w:lvl w:ilvl="0" w:tplc="85348CAE">
      <w:numFmt w:val="bullet"/>
      <w:lvlText w:val="-"/>
      <w:lvlJc w:val="left"/>
      <w:pPr>
        <w:ind w:left="14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286B1FA">
      <w:numFmt w:val="bullet"/>
      <w:lvlText w:val="•"/>
      <w:lvlJc w:val="left"/>
      <w:pPr>
        <w:ind w:left="1089" w:hanging="236"/>
      </w:pPr>
      <w:rPr>
        <w:rFonts w:hint="default"/>
        <w:lang w:val="ru-RU" w:eastAsia="en-US" w:bidi="ar-SA"/>
      </w:rPr>
    </w:lvl>
    <w:lvl w:ilvl="2" w:tplc="4FEA5D7E">
      <w:numFmt w:val="bullet"/>
      <w:lvlText w:val="•"/>
      <w:lvlJc w:val="left"/>
      <w:pPr>
        <w:ind w:left="2039" w:hanging="236"/>
      </w:pPr>
      <w:rPr>
        <w:rFonts w:hint="default"/>
        <w:lang w:val="ru-RU" w:eastAsia="en-US" w:bidi="ar-SA"/>
      </w:rPr>
    </w:lvl>
    <w:lvl w:ilvl="3" w:tplc="05109FB8">
      <w:numFmt w:val="bullet"/>
      <w:lvlText w:val="•"/>
      <w:lvlJc w:val="left"/>
      <w:pPr>
        <w:ind w:left="2989" w:hanging="236"/>
      </w:pPr>
      <w:rPr>
        <w:rFonts w:hint="default"/>
        <w:lang w:val="ru-RU" w:eastAsia="en-US" w:bidi="ar-SA"/>
      </w:rPr>
    </w:lvl>
    <w:lvl w:ilvl="4" w:tplc="01AC9842">
      <w:numFmt w:val="bullet"/>
      <w:lvlText w:val="•"/>
      <w:lvlJc w:val="left"/>
      <w:pPr>
        <w:ind w:left="3938" w:hanging="236"/>
      </w:pPr>
      <w:rPr>
        <w:rFonts w:hint="default"/>
        <w:lang w:val="ru-RU" w:eastAsia="en-US" w:bidi="ar-SA"/>
      </w:rPr>
    </w:lvl>
    <w:lvl w:ilvl="5" w:tplc="96B087E0">
      <w:numFmt w:val="bullet"/>
      <w:lvlText w:val="•"/>
      <w:lvlJc w:val="left"/>
      <w:pPr>
        <w:ind w:left="4888" w:hanging="236"/>
      </w:pPr>
      <w:rPr>
        <w:rFonts w:hint="default"/>
        <w:lang w:val="ru-RU" w:eastAsia="en-US" w:bidi="ar-SA"/>
      </w:rPr>
    </w:lvl>
    <w:lvl w:ilvl="6" w:tplc="1486CBBA">
      <w:numFmt w:val="bullet"/>
      <w:lvlText w:val="•"/>
      <w:lvlJc w:val="left"/>
      <w:pPr>
        <w:ind w:left="5838" w:hanging="236"/>
      </w:pPr>
      <w:rPr>
        <w:rFonts w:hint="default"/>
        <w:lang w:val="ru-RU" w:eastAsia="en-US" w:bidi="ar-SA"/>
      </w:rPr>
    </w:lvl>
    <w:lvl w:ilvl="7" w:tplc="38963898">
      <w:numFmt w:val="bullet"/>
      <w:lvlText w:val="•"/>
      <w:lvlJc w:val="left"/>
      <w:pPr>
        <w:ind w:left="6787" w:hanging="236"/>
      </w:pPr>
      <w:rPr>
        <w:rFonts w:hint="default"/>
        <w:lang w:val="ru-RU" w:eastAsia="en-US" w:bidi="ar-SA"/>
      </w:rPr>
    </w:lvl>
    <w:lvl w:ilvl="8" w:tplc="ADD69C12">
      <w:numFmt w:val="bullet"/>
      <w:lvlText w:val="•"/>
      <w:lvlJc w:val="left"/>
      <w:pPr>
        <w:ind w:left="7737" w:hanging="236"/>
      </w:pPr>
      <w:rPr>
        <w:rFonts w:hint="default"/>
        <w:lang w:val="ru-RU" w:eastAsia="en-US" w:bidi="ar-SA"/>
      </w:rPr>
    </w:lvl>
  </w:abstractNum>
  <w:abstractNum w:abstractNumId="1">
    <w:nsid w:val="67085F3D"/>
    <w:multiLevelType w:val="hybridMultilevel"/>
    <w:tmpl w:val="E1588DF6"/>
    <w:lvl w:ilvl="0" w:tplc="96E0A510">
      <w:start w:val="1"/>
      <w:numFmt w:val="decimal"/>
      <w:lvlText w:val="%1."/>
      <w:lvlJc w:val="left"/>
      <w:pPr>
        <w:ind w:left="140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65E9D00">
      <w:numFmt w:val="bullet"/>
      <w:lvlText w:val="-"/>
      <w:lvlJc w:val="left"/>
      <w:pPr>
        <w:ind w:left="140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93EBEB6">
      <w:numFmt w:val="bullet"/>
      <w:lvlText w:val="•"/>
      <w:lvlJc w:val="left"/>
      <w:pPr>
        <w:ind w:left="2039" w:hanging="231"/>
      </w:pPr>
      <w:rPr>
        <w:rFonts w:hint="default"/>
        <w:lang w:val="ru-RU" w:eastAsia="en-US" w:bidi="ar-SA"/>
      </w:rPr>
    </w:lvl>
    <w:lvl w:ilvl="3" w:tplc="DE62E058">
      <w:numFmt w:val="bullet"/>
      <w:lvlText w:val="•"/>
      <w:lvlJc w:val="left"/>
      <w:pPr>
        <w:ind w:left="2989" w:hanging="231"/>
      </w:pPr>
      <w:rPr>
        <w:rFonts w:hint="default"/>
        <w:lang w:val="ru-RU" w:eastAsia="en-US" w:bidi="ar-SA"/>
      </w:rPr>
    </w:lvl>
    <w:lvl w:ilvl="4" w:tplc="14183366">
      <w:numFmt w:val="bullet"/>
      <w:lvlText w:val="•"/>
      <w:lvlJc w:val="left"/>
      <w:pPr>
        <w:ind w:left="3938" w:hanging="231"/>
      </w:pPr>
      <w:rPr>
        <w:rFonts w:hint="default"/>
        <w:lang w:val="ru-RU" w:eastAsia="en-US" w:bidi="ar-SA"/>
      </w:rPr>
    </w:lvl>
    <w:lvl w:ilvl="5" w:tplc="48845D42">
      <w:numFmt w:val="bullet"/>
      <w:lvlText w:val="•"/>
      <w:lvlJc w:val="left"/>
      <w:pPr>
        <w:ind w:left="4888" w:hanging="231"/>
      </w:pPr>
      <w:rPr>
        <w:rFonts w:hint="default"/>
        <w:lang w:val="ru-RU" w:eastAsia="en-US" w:bidi="ar-SA"/>
      </w:rPr>
    </w:lvl>
    <w:lvl w:ilvl="6" w:tplc="0122E91C">
      <w:numFmt w:val="bullet"/>
      <w:lvlText w:val="•"/>
      <w:lvlJc w:val="left"/>
      <w:pPr>
        <w:ind w:left="5838" w:hanging="231"/>
      </w:pPr>
      <w:rPr>
        <w:rFonts w:hint="default"/>
        <w:lang w:val="ru-RU" w:eastAsia="en-US" w:bidi="ar-SA"/>
      </w:rPr>
    </w:lvl>
    <w:lvl w:ilvl="7" w:tplc="8F726ECE">
      <w:numFmt w:val="bullet"/>
      <w:lvlText w:val="•"/>
      <w:lvlJc w:val="left"/>
      <w:pPr>
        <w:ind w:left="6787" w:hanging="231"/>
      </w:pPr>
      <w:rPr>
        <w:rFonts w:hint="default"/>
        <w:lang w:val="ru-RU" w:eastAsia="en-US" w:bidi="ar-SA"/>
      </w:rPr>
    </w:lvl>
    <w:lvl w:ilvl="8" w:tplc="6420B40A">
      <w:numFmt w:val="bullet"/>
      <w:lvlText w:val="•"/>
      <w:lvlJc w:val="left"/>
      <w:pPr>
        <w:ind w:left="7737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32372"/>
    <w:rsid w:val="00103231"/>
    <w:rsid w:val="00832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23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23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2372"/>
    <w:pPr>
      <w:ind w:left="14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832372"/>
    <w:pPr>
      <w:spacing w:before="3" w:line="319" w:lineRule="exact"/>
      <w:ind w:left="140"/>
      <w:jc w:val="both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832372"/>
    <w:pPr>
      <w:ind w:left="140" w:right="150"/>
      <w:jc w:val="both"/>
    </w:pPr>
  </w:style>
  <w:style w:type="paragraph" w:customStyle="1" w:styleId="TableParagraph">
    <w:name w:val="Table Paragraph"/>
    <w:basedOn w:val="a"/>
    <w:uiPriority w:val="1"/>
    <w:qFormat/>
    <w:rsid w:val="0083237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837</Words>
  <Characters>4774</Characters>
  <Application>Microsoft Office Word</Application>
  <DocSecurity>0</DocSecurity>
  <Lines>39</Lines>
  <Paragraphs>11</Paragraphs>
  <ScaleCrop>false</ScaleCrop>
  <Company>HP Inc.</Company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Цифровая среда</cp:lastModifiedBy>
  <cp:revision>2</cp:revision>
  <dcterms:created xsi:type="dcterms:W3CDTF">2025-10-17T07:58:00Z</dcterms:created>
  <dcterms:modified xsi:type="dcterms:W3CDTF">2025-10-17T07:52:00Z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2025-10-17T00:00:00Z</vt:filetime>
  </property>
  <property fmtid="{D5CDD505-2E9C-101B-9397-08002B2CF9AE}" pid="5" name="Producer">
    <vt:lpwstr>www.ilovepdf.com</vt:lpwstr>
  </property>
</Properties>
</file>